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6B" w:rsidRPr="00504E32" w:rsidRDefault="00F91F6B" w:rsidP="00F91F6B">
      <w:pPr>
        <w:jc w:val="center"/>
        <w:rPr>
          <w:rFonts w:ascii="Arial" w:hAnsi="Arial" w:cs="Arial"/>
          <w:b/>
          <w:color w:val="0070C0"/>
          <w:sz w:val="22"/>
          <w:szCs w:val="22"/>
        </w:rPr>
      </w:pPr>
      <w:bookmarkStart w:id="0" w:name="_GoBack"/>
      <w:bookmarkEnd w:id="0"/>
      <w:r w:rsidRPr="00504E32">
        <w:rPr>
          <w:rFonts w:ascii="Arial" w:hAnsi="Arial" w:cs="Arial"/>
          <w:b/>
          <w:color w:val="0070C0"/>
          <w:sz w:val="22"/>
          <w:szCs w:val="22"/>
        </w:rPr>
        <w:t>Contrat d’objectifs entre l’État et le Centre national de la recherche scientifique</w:t>
      </w:r>
    </w:p>
    <w:p w:rsidR="00F91F6B" w:rsidRPr="00504E32" w:rsidRDefault="00F91F6B" w:rsidP="00F91F6B">
      <w:pPr>
        <w:jc w:val="center"/>
        <w:rPr>
          <w:rFonts w:ascii="Arial" w:hAnsi="Arial" w:cs="Arial"/>
          <w:b/>
          <w:color w:val="0070C0"/>
          <w:sz w:val="22"/>
          <w:szCs w:val="22"/>
        </w:rPr>
      </w:pPr>
      <w:r w:rsidRPr="00504E32">
        <w:rPr>
          <w:rFonts w:ascii="Arial" w:hAnsi="Arial" w:cs="Arial"/>
          <w:b/>
          <w:color w:val="0070C0"/>
          <w:sz w:val="22"/>
          <w:szCs w:val="22"/>
        </w:rPr>
        <w:t>2014 / 2018</w:t>
      </w:r>
    </w:p>
    <w:p w:rsidR="00F91F6B" w:rsidRPr="00504E32" w:rsidRDefault="00F91F6B" w:rsidP="00F91F6B">
      <w:pPr>
        <w:jc w:val="center"/>
        <w:rPr>
          <w:rFonts w:ascii="Arial" w:hAnsi="Arial" w:cs="Arial"/>
          <w:b/>
          <w:color w:val="0070C0"/>
          <w:sz w:val="22"/>
          <w:szCs w:val="22"/>
        </w:rPr>
      </w:pPr>
      <w:r w:rsidRPr="00504E32">
        <w:rPr>
          <w:rFonts w:ascii="Arial" w:hAnsi="Arial" w:cs="Arial"/>
          <w:b/>
          <w:color w:val="0070C0"/>
          <w:sz w:val="22"/>
          <w:szCs w:val="22"/>
        </w:rPr>
        <w:t>Amendements et remarques pour le Comité technique du 25 février.</w:t>
      </w:r>
    </w:p>
    <w:p w:rsidR="00A45C51" w:rsidRPr="00504E32" w:rsidRDefault="00A45C51" w:rsidP="00351993">
      <w:pPr>
        <w:rPr>
          <w:rFonts w:ascii="Arial" w:hAnsi="Arial" w:cs="Arial"/>
          <w:sz w:val="22"/>
          <w:szCs w:val="22"/>
        </w:rPr>
      </w:pPr>
    </w:p>
    <w:p w:rsidR="00D80599" w:rsidRDefault="003769E0" w:rsidP="00351993">
      <w:pPr>
        <w:rPr>
          <w:rFonts w:ascii="Arial" w:hAnsi="Arial" w:cs="Arial"/>
          <w:sz w:val="22"/>
          <w:szCs w:val="22"/>
        </w:rPr>
      </w:pPr>
      <w:r w:rsidRPr="003769E0">
        <w:rPr>
          <w:rFonts w:ascii="Arial" w:hAnsi="Arial" w:cs="Arial"/>
          <w:i/>
          <w:sz w:val="22"/>
          <w:szCs w:val="22"/>
        </w:rPr>
        <w:t>Remarque générale</w:t>
      </w:r>
      <w:r>
        <w:rPr>
          <w:rFonts w:ascii="Arial" w:hAnsi="Arial" w:cs="Arial"/>
          <w:sz w:val="22"/>
          <w:szCs w:val="22"/>
        </w:rPr>
        <w:t> : Le SNIRS déplore le texte ainsi que les objectifs ne comportent pas de mention concernant la carrière des agents. Compte tenu de l’allongement de la durée des carrières, il faut prévoir :</w:t>
      </w:r>
    </w:p>
    <w:p w:rsidR="003769E0" w:rsidRDefault="003769E0" w:rsidP="003769E0">
      <w:pPr>
        <w:pStyle w:val="Paragraphedeliste"/>
        <w:numPr>
          <w:ilvl w:val="0"/>
          <w:numId w:val="9"/>
        </w:numPr>
        <w:rPr>
          <w:rFonts w:ascii="Arial" w:hAnsi="Arial" w:cs="Arial"/>
          <w:sz w:val="22"/>
          <w:szCs w:val="22"/>
        </w:rPr>
      </w:pPr>
      <w:r>
        <w:rPr>
          <w:rFonts w:ascii="Arial" w:hAnsi="Arial" w:cs="Arial"/>
          <w:sz w:val="22"/>
          <w:szCs w:val="22"/>
        </w:rPr>
        <w:t>Un renforcement des structures d’accompagnement des personnels (en délégation et accompagnement des cadres)</w:t>
      </w:r>
    </w:p>
    <w:p w:rsidR="003769E0" w:rsidRDefault="003769E0" w:rsidP="003769E0">
      <w:pPr>
        <w:pStyle w:val="Paragraphedeliste"/>
        <w:numPr>
          <w:ilvl w:val="0"/>
          <w:numId w:val="9"/>
        </w:numPr>
        <w:rPr>
          <w:rFonts w:ascii="Arial" w:hAnsi="Arial" w:cs="Arial"/>
          <w:sz w:val="22"/>
          <w:szCs w:val="22"/>
        </w:rPr>
      </w:pPr>
      <w:r>
        <w:rPr>
          <w:rFonts w:ascii="Arial" w:hAnsi="Arial" w:cs="Arial"/>
          <w:sz w:val="22"/>
          <w:szCs w:val="22"/>
        </w:rPr>
        <w:t>Un accroissement substantiel du budget formation</w:t>
      </w:r>
    </w:p>
    <w:p w:rsidR="003769E0" w:rsidRDefault="003769E0" w:rsidP="003769E0">
      <w:pPr>
        <w:pStyle w:val="Paragraphedeliste"/>
        <w:numPr>
          <w:ilvl w:val="0"/>
          <w:numId w:val="9"/>
        </w:numPr>
        <w:rPr>
          <w:rFonts w:ascii="Arial" w:hAnsi="Arial" w:cs="Arial"/>
          <w:sz w:val="22"/>
          <w:szCs w:val="22"/>
        </w:rPr>
      </w:pPr>
      <w:r>
        <w:rPr>
          <w:rFonts w:ascii="Arial" w:hAnsi="Arial" w:cs="Arial"/>
          <w:sz w:val="22"/>
          <w:szCs w:val="22"/>
        </w:rPr>
        <w:t>Une réflexion sur les ruptures de carrière et les reconversions possibles</w:t>
      </w:r>
    </w:p>
    <w:p w:rsidR="003769E0" w:rsidRPr="003769E0" w:rsidRDefault="003769E0" w:rsidP="003769E0">
      <w:pPr>
        <w:pStyle w:val="Paragraphedeliste"/>
        <w:numPr>
          <w:ilvl w:val="0"/>
          <w:numId w:val="9"/>
        </w:numPr>
        <w:rPr>
          <w:rFonts w:ascii="Arial" w:hAnsi="Arial" w:cs="Arial"/>
          <w:sz w:val="22"/>
          <w:szCs w:val="22"/>
        </w:rPr>
      </w:pPr>
      <w:r>
        <w:rPr>
          <w:rFonts w:ascii="Arial" w:hAnsi="Arial" w:cs="Arial"/>
          <w:sz w:val="22"/>
          <w:szCs w:val="22"/>
        </w:rPr>
        <w:t>Une prise en compte des compétences de tous les personnels.</w:t>
      </w:r>
    </w:p>
    <w:p w:rsidR="00D80599" w:rsidRPr="00504E32" w:rsidRDefault="00D80599" w:rsidP="00351993">
      <w:pPr>
        <w:rPr>
          <w:rFonts w:ascii="Arial" w:hAnsi="Arial" w:cs="Arial"/>
          <w:sz w:val="22"/>
          <w:szCs w:val="22"/>
        </w:rPr>
      </w:pPr>
    </w:p>
    <w:p w:rsidR="00D34647" w:rsidRDefault="00D34647" w:rsidP="00351993">
      <w:pPr>
        <w:rPr>
          <w:rFonts w:ascii="Arial" w:hAnsi="Arial" w:cs="Arial"/>
          <w:sz w:val="22"/>
          <w:szCs w:val="22"/>
        </w:rPr>
      </w:pPr>
      <w:r w:rsidRPr="00D34647">
        <w:rPr>
          <w:rFonts w:ascii="Arial" w:hAnsi="Arial" w:cs="Arial"/>
          <w:sz w:val="22"/>
          <w:szCs w:val="22"/>
          <w:highlight w:val="yellow"/>
        </w:rPr>
        <w:t>Page 3</w:t>
      </w:r>
    </w:p>
    <w:p w:rsidR="00D80599" w:rsidRPr="004E488D" w:rsidRDefault="00C103F6" w:rsidP="00351993">
      <w:pPr>
        <w:rPr>
          <w:rFonts w:ascii="Arial" w:hAnsi="Arial" w:cs="Arial"/>
          <w:i/>
          <w:sz w:val="22"/>
          <w:szCs w:val="22"/>
        </w:rPr>
      </w:pPr>
      <w:r w:rsidRPr="004E488D">
        <w:rPr>
          <w:rFonts w:ascii="Arial" w:hAnsi="Arial" w:cs="Arial"/>
          <w:i/>
          <w:sz w:val="22"/>
          <w:szCs w:val="22"/>
        </w:rPr>
        <w:t>N° 1 1</w:t>
      </w:r>
      <w:r w:rsidRPr="004E488D">
        <w:rPr>
          <w:rFonts w:ascii="Arial" w:hAnsi="Arial" w:cs="Arial"/>
          <w:i/>
          <w:sz w:val="22"/>
          <w:szCs w:val="22"/>
          <w:vertAlign w:val="superscript"/>
        </w:rPr>
        <w:t>er</w:t>
      </w:r>
      <w:r w:rsidRPr="004E488D">
        <w:rPr>
          <w:rFonts w:ascii="Arial" w:hAnsi="Arial" w:cs="Arial"/>
          <w:i/>
          <w:sz w:val="22"/>
          <w:szCs w:val="22"/>
        </w:rPr>
        <w:t xml:space="preserve"> §</w:t>
      </w:r>
    </w:p>
    <w:p w:rsidR="00D80599" w:rsidRPr="00504E32" w:rsidRDefault="00C103F6" w:rsidP="00351993">
      <w:pPr>
        <w:rPr>
          <w:rFonts w:ascii="Arial" w:hAnsi="Arial" w:cs="Arial"/>
          <w:sz w:val="22"/>
          <w:szCs w:val="22"/>
        </w:rPr>
      </w:pPr>
      <w:r w:rsidRPr="00504E32">
        <w:rPr>
          <w:rFonts w:ascii="Arial" w:hAnsi="Arial" w:cs="Arial"/>
          <w:sz w:val="22"/>
          <w:szCs w:val="22"/>
        </w:rPr>
        <w:t xml:space="preserve">Remplacer « au service de l’accroissement des connaissances et de </w:t>
      </w:r>
      <w:r w:rsidRPr="00504E32">
        <w:rPr>
          <w:rFonts w:ascii="Arial" w:hAnsi="Arial" w:cs="Arial"/>
          <w:sz w:val="22"/>
          <w:szCs w:val="22"/>
          <w:u w:val="single"/>
        </w:rPr>
        <w:t>la prospérité du pays</w:t>
      </w:r>
      <w:r w:rsidRPr="00504E32">
        <w:rPr>
          <w:rFonts w:ascii="Arial" w:hAnsi="Arial" w:cs="Arial"/>
          <w:b/>
          <w:sz w:val="22"/>
          <w:szCs w:val="22"/>
        </w:rPr>
        <w:t> »</w:t>
      </w:r>
    </w:p>
    <w:p w:rsidR="00D80599" w:rsidRPr="00504E32" w:rsidRDefault="00C103F6" w:rsidP="00351993">
      <w:pPr>
        <w:rPr>
          <w:rFonts w:ascii="Arial" w:hAnsi="Arial" w:cs="Arial"/>
          <w:sz w:val="22"/>
          <w:szCs w:val="22"/>
        </w:rPr>
      </w:pPr>
      <w:r w:rsidRPr="00504E32">
        <w:rPr>
          <w:rFonts w:ascii="Arial" w:hAnsi="Arial" w:cs="Arial"/>
          <w:sz w:val="22"/>
          <w:szCs w:val="22"/>
        </w:rPr>
        <w:t>par</w:t>
      </w:r>
      <w:r w:rsidR="006034C6" w:rsidRPr="00504E32">
        <w:rPr>
          <w:rFonts w:ascii="Arial" w:hAnsi="Arial" w:cs="Arial"/>
          <w:sz w:val="22"/>
          <w:szCs w:val="22"/>
        </w:rPr>
        <w:t> :</w:t>
      </w:r>
      <w:r w:rsidRPr="00504E32">
        <w:rPr>
          <w:rFonts w:ascii="Arial" w:hAnsi="Arial" w:cs="Arial"/>
          <w:sz w:val="22"/>
          <w:szCs w:val="22"/>
        </w:rPr>
        <w:t xml:space="preserve"> au service de l’accroissement des connaissances et du </w:t>
      </w:r>
      <w:r w:rsidRPr="00504E32">
        <w:rPr>
          <w:rFonts w:ascii="Arial" w:hAnsi="Arial" w:cs="Arial"/>
          <w:sz w:val="22"/>
          <w:szCs w:val="22"/>
          <w:u w:val="single"/>
        </w:rPr>
        <w:t>rayonnement international du pays</w:t>
      </w:r>
      <w:r w:rsidRPr="00504E32">
        <w:rPr>
          <w:rFonts w:ascii="Arial" w:hAnsi="Arial" w:cs="Arial"/>
          <w:sz w:val="22"/>
          <w:szCs w:val="22"/>
        </w:rPr>
        <w:t>.</w:t>
      </w:r>
    </w:p>
    <w:p w:rsidR="00D80599" w:rsidRPr="00504E32" w:rsidRDefault="00D80599" w:rsidP="00351993">
      <w:pPr>
        <w:rPr>
          <w:rFonts w:ascii="Arial" w:hAnsi="Arial" w:cs="Arial"/>
          <w:sz w:val="22"/>
          <w:szCs w:val="22"/>
        </w:rPr>
      </w:pPr>
    </w:p>
    <w:p w:rsidR="00D80599" w:rsidRPr="004E488D" w:rsidRDefault="00C103F6" w:rsidP="00351993">
      <w:pPr>
        <w:rPr>
          <w:rFonts w:ascii="Arial" w:hAnsi="Arial" w:cs="Arial"/>
          <w:i/>
          <w:sz w:val="22"/>
          <w:szCs w:val="22"/>
        </w:rPr>
      </w:pPr>
      <w:r w:rsidRPr="004E488D">
        <w:rPr>
          <w:rFonts w:ascii="Arial" w:hAnsi="Arial" w:cs="Arial"/>
          <w:i/>
          <w:sz w:val="22"/>
          <w:szCs w:val="22"/>
        </w:rPr>
        <w:t>N° 2 § 5</w:t>
      </w:r>
    </w:p>
    <w:p w:rsidR="00C103F6" w:rsidRPr="00504E32" w:rsidRDefault="00C103F6" w:rsidP="00351993">
      <w:pPr>
        <w:rPr>
          <w:rFonts w:ascii="Arial" w:hAnsi="Arial" w:cs="Arial"/>
          <w:sz w:val="22"/>
          <w:szCs w:val="22"/>
        </w:rPr>
      </w:pPr>
      <w:r w:rsidRPr="00504E32">
        <w:rPr>
          <w:rFonts w:ascii="Arial" w:hAnsi="Arial" w:cs="Arial"/>
          <w:sz w:val="22"/>
          <w:szCs w:val="22"/>
        </w:rPr>
        <w:t>Remplacer</w:t>
      </w:r>
      <w:r w:rsidR="00A80C87" w:rsidRPr="00504E32">
        <w:rPr>
          <w:rFonts w:ascii="Arial" w:hAnsi="Arial" w:cs="Arial"/>
          <w:sz w:val="22"/>
          <w:szCs w:val="22"/>
        </w:rPr>
        <w:t xml:space="preserve"> « </w:t>
      </w:r>
      <w:r w:rsidR="00A80C87" w:rsidRPr="00504E32">
        <w:rPr>
          <w:rFonts w:ascii="Arial" w:hAnsi="Arial" w:cs="Arial"/>
          <w:sz w:val="22"/>
          <w:szCs w:val="22"/>
          <w:u w:val="single"/>
        </w:rPr>
        <w:t>Cette taille inhabituelle fait du CNRS un organisme atypique, qui</w:t>
      </w:r>
      <w:r w:rsidR="00A80C87" w:rsidRPr="00504E32">
        <w:rPr>
          <w:rFonts w:ascii="Arial" w:hAnsi="Arial" w:cs="Arial"/>
          <w:sz w:val="22"/>
          <w:szCs w:val="22"/>
        </w:rPr>
        <w:t xml:space="preserve"> lui confère de nombreux atouts»</w:t>
      </w:r>
    </w:p>
    <w:p w:rsidR="00C103F6" w:rsidRPr="00504E32" w:rsidRDefault="00A80C87" w:rsidP="00351993">
      <w:pPr>
        <w:rPr>
          <w:rFonts w:ascii="Arial" w:hAnsi="Arial" w:cs="Arial"/>
          <w:sz w:val="22"/>
          <w:szCs w:val="22"/>
        </w:rPr>
      </w:pPr>
      <w:r w:rsidRPr="00504E32">
        <w:rPr>
          <w:rFonts w:ascii="Arial" w:hAnsi="Arial" w:cs="Arial"/>
          <w:sz w:val="22"/>
          <w:szCs w:val="22"/>
        </w:rPr>
        <w:t>P</w:t>
      </w:r>
      <w:r w:rsidR="00C103F6" w:rsidRPr="00504E32">
        <w:rPr>
          <w:rFonts w:ascii="Arial" w:hAnsi="Arial" w:cs="Arial"/>
          <w:sz w:val="22"/>
          <w:szCs w:val="22"/>
        </w:rPr>
        <w:t>ar</w:t>
      </w:r>
      <w:r w:rsidR="006034C6" w:rsidRPr="00504E32">
        <w:rPr>
          <w:rFonts w:ascii="Arial" w:hAnsi="Arial" w:cs="Arial"/>
          <w:sz w:val="22"/>
          <w:szCs w:val="22"/>
        </w:rPr>
        <w:t> :</w:t>
      </w:r>
      <w:r w:rsidRPr="00504E32">
        <w:rPr>
          <w:rFonts w:ascii="Arial" w:hAnsi="Arial" w:cs="Arial"/>
          <w:sz w:val="22"/>
          <w:szCs w:val="22"/>
        </w:rPr>
        <w:t xml:space="preserve"> </w:t>
      </w:r>
      <w:r w:rsidRPr="00504E32">
        <w:rPr>
          <w:rFonts w:ascii="Arial" w:hAnsi="Arial" w:cs="Arial"/>
          <w:sz w:val="22"/>
          <w:szCs w:val="22"/>
          <w:u w:val="single"/>
        </w:rPr>
        <w:t xml:space="preserve">La taille du CNRS lui </w:t>
      </w:r>
      <w:r w:rsidRPr="00504E32">
        <w:rPr>
          <w:rFonts w:ascii="Arial" w:hAnsi="Arial" w:cs="Arial"/>
          <w:sz w:val="22"/>
          <w:szCs w:val="22"/>
        </w:rPr>
        <w:t>confère de nombreux atouts …</w:t>
      </w:r>
    </w:p>
    <w:p w:rsidR="00C103F6" w:rsidRPr="00504E32" w:rsidRDefault="00C103F6" w:rsidP="00C103F6">
      <w:pPr>
        <w:rPr>
          <w:rFonts w:ascii="Arial" w:hAnsi="Arial" w:cs="Arial"/>
          <w:sz w:val="22"/>
          <w:szCs w:val="22"/>
        </w:rPr>
      </w:pPr>
    </w:p>
    <w:p w:rsidR="00C103F6" w:rsidRPr="004E488D" w:rsidRDefault="00C103F6" w:rsidP="00351993">
      <w:pPr>
        <w:rPr>
          <w:rFonts w:ascii="Arial" w:hAnsi="Arial" w:cs="Arial"/>
          <w:i/>
          <w:sz w:val="22"/>
          <w:szCs w:val="22"/>
        </w:rPr>
      </w:pPr>
      <w:r w:rsidRPr="004E488D">
        <w:rPr>
          <w:rFonts w:ascii="Arial" w:hAnsi="Arial" w:cs="Arial"/>
          <w:i/>
          <w:sz w:val="22"/>
          <w:szCs w:val="22"/>
        </w:rPr>
        <w:t>N° 3 § 6</w:t>
      </w:r>
    </w:p>
    <w:p w:rsidR="00C103F6" w:rsidRPr="00504E32" w:rsidRDefault="00C103F6" w:rsidP="00C103F6">
      <w:pPr>
        <w:rPr>
          <w:rFonts w:ascii="Arial" w:hAnsi="Arial" w:cs="Arial"/>
          <w:sz w:val="22"/>
          <w:szCs w:val="22"/>
        </w:rPr>
      </w:pPr>
      <w:r w:rsidRPr="00504E32">
        <w:rPr>
          <w:rFonts w:ascii="Arial" w:hAnsi="Arial" w:cs="Arial"/>
          <w:sz w:val="22"/>
          <w:szCs w:val="22"/>
        </w:rPr>
        <w:t>Remplacer</w:t>
      </w:r>
      <w:r w:rsidR="0001127F" w:rsidRPr="00504E32">
        <w:rPr>
          <w:rFonts w:ascii="Arial" w:hAnsi="Arial" w:cs="Arial"/>
          <w:sz w:val="22"/>
          <w:szCs w:val="22"/>
        </w:rPr>
        <w:t xml:space="preserve"> « </w:t>
      </w:r>
      <w:r w:rsidR="0001127F" w:rsidRPr="00504E32">
        <w:rPr>
          <w:rFonts w:ascii="Arial" w:hAnsi="Arial" w:cs="Arial"/>
          <w:sz w:val="22"/>
          <w:szCs w:val="22"/>
          <w:u w:val="single"/>
        </w:rPr>
        <w:t>C’est de ce contexte</w:t>
      </w:r>
      <w:r w:rsidR="0001127F" w:rsidRPr="00504E32">
        <w:rPr>
          <w:rFonts w:ascii="Arial" w:hAnsi="Arial" w:cs="Arial"/>
          <w:sz w:val="22"/>
          <w:szCs w:val="22"/>
        </w:rPr>
        <w:t xml:space="preserve"> que découlent les objectifs stratégiques du CNRS »</w:t>
      </w:r>
    </w:p>
    <w:p w:rsidR="00C103F6" w:rsidRPr="00504E32" w:rsidRDefault="0001127F" w:rsidP="00C103F6">
      <w:pPr>
        <w:rPr>
          <w:rFonts w:ascii="Arial" w:hAnsi="Arial" w:cs="Arial"/>
          <w:sz w:val="22"/>
          <w:szCs w:val="22"/>
        </w:rPr>
      </w:pPr>
      <w:r w:rsidRPr="00504E32">
        <w:rPr>
          <w:rFonts w:ascii="Arial" w:hAnsi="Arial" w:cs="Arial"/>
          <w:sz w:val="22"/>
          <w:szCs w:val="22"/>
        </w:rPr>
        <w:t>P</w:t>
      </w:r>
      <w:r w:rsidR="00C103F6" w:rsidRPr="00504E32">
        <w:rPr>
          <w:rFonts w:ascii="Arial" w:hAnsi="Arial" w:cs="Arial"/>
          <w:sz w:val="22"/>
          <w:szCs w:val="22"/>
        </w:rPr>
        <w:t>ar</w:t>
      </w:r>
      <w:r w:rsidR="006034C6" w:rsidRPr="00504E32">
        <w:rPr>
          <w:rFonts w:ascii="Arial" w:hAnsi="Arial" w:cs="Arial"/>
          <w:sz w:val="22"/>
          <w:szCs w:val="22"/>
        </w:rPr>
        <w:t> :</w:t>
      </w:r>
      <w:r w:rsidRPr="00504E32">
        <w:rPr>
          <w:rFonts w:ascii="Arial" w:hAnsi="Arial" w:cs="Arial"/>
          <w:sz w:val="22"/>
          <w:szCs w:val="22"/>
        </w:rPr>
        <w:t xml:space="preserve"> </w:t>
      </w:r>
      <w:r w:rsidRPr="00504E32">
        <w:rPr>
          <w:rFonts w:ascii="Arial" w:hAnsi="Arial" w:cs="Arial"/>
          <w:sz w:val="22"/>
          <w:szCs w:val="22"/>
          <w:u w:val="single"/>
        </w:rPr>
        <w:t>C’est dans ce contexte que s’inscrivent</w:t>
      </w:r>
      <w:r w:rsidRPr="00504E32">
        <w:rPr>
          <w:rFonts w:ascii="Arial" w:hAnsi="Arial" w:cs="Arial"/>
          <w:sz w:val="22"/>
          <w:szCs w:val="22"/>
        </w:rPr>
        <w:t xml:space="preserve"> les objectifs stratégiques du CNRS …</w:t>
      </w:r>
    </w:p>
    <w:p w:rsidR="00D80599" w:rsidRPr="00504E32" w:rsidRDefault="00D80599" w:rsidP="00351993">
      <w:pPr>
        <w:rPr>
          <w:rFonts w:ascii="Arial" w:hAnsi="Arial" w:cs="Arial"/>
          <w:sz w:val="22"/>
          <w:szCs w:val="22"/>
        </w:rPr>
      </w:pPr>
    </w:p>
    <w:p w:rsidR="00350BDF" w:rsidRPr="00296898" w:rsidRDefault="00350BDF" w:rsidP="00350BDF">
      <w:pPr>
        <w:rPr>
          <w:rFonts w:ascii="Arial" w:hAnsi="Arial" w:cs="Arial"/>
          <w:color w:val="000000" w:themeColor="text1"/>
          <w:sz w:val="22"/>
          <w:szCs w:val="22"/>
        </w:rPr>
      </w:pPr>
      <w:r w:rsidRPr="00296898">
        <w:rPr>
          <w:rFonts w:ascii="Arial" w:hAnsi="Arial" w:cs="Arial"/>
          <w:i/>
          <w:color w:val="000000" w:themeColor="text1"/>
          <w:sz w:val="22"/>
          <w:szCs w:val="22"/>
        </w:rPr>
        <w:t>Remarque</w:t>
      </w:r>
      <w:r w:rsidR="00D34647" w:rsidRPr="00296898">
        <w:rPr>
          <w:rFonts w:ascii="Arial" w:hAnsi="Arial" w:cs="Arial"/>
          <w:i/>
          <w:color w:val="000000" w:themeColor="text1"/>
          <w:sz w:val="22"/>
          <w:szCs w:val="22"/>
        </w:rPr>
        <w:t xml:space="preserve"> </w:t>
      </w:r>
      <w:r w:rsidRPr="00296898">
        <w:rPr>
          <w:rFonts w:ascii="Arial" w:hAnsi="Arial" w:cs="Arial"/>
          <w:i/>
          <w:color w:val="000000" w:themeColor="text1"/>
          <w:sz w:val="22"/>
          <w:szCs w:val="22"/>
        </w:rPr>
        <w:t>:</w:t>
      </w:r>
      <w:r w:rsidRPr="00296898">
        <w:rPr>
          <w:rFonts w:ascii="Arial" w:hAnsi="Arial" w:cs="Arial"/>
          <w:color w:val="000000" w:themeColor="text1"/>
          <w:sz w:val="22"/>
          <w:szCs w:val="22"/>
        </w:rPr>
        <w:t xml:space="preserve"> La renommée d’un chercheur est-elle un gage de qualité scientifique ? Comment se mesure-t-elle : en fonction des travaux menés, des prospectives, des publications, des brevets ?</w:t>
      </w:r>
    </w:p>
    <w:p w:rsidR="00350BDF" w:rsidRPr="00504E32" w:rsidRDefault="00350BDF" w:rsidP="00351993">
      <w:pPr>
        <w:rPr>
          <w:rFonts w:ascii="Arial" w:hAnsi="Arial" w:cs="Arial"/>
          <w:sz w:val="22"/>
          <w:szCs w:val="22"/>
        </w:rPr>
      </w:pPr>
    </w:p>
    <w:p w:rsidR="00D34647" w:rsidRDefault="00D34647" w:rsidP="00EC4903">
      <w:pPr>
        <w:rPr>
          <w:rFonts w:ascii="Arial" w:hAnsi="Arial" w:cs="Arial"/>
          <w:sz w:val="22"/>
          <w:szCs w:val="22"/>
        </w:rPr>
      </w:pPr>
      <w:r w:rsidRPr="00D34647">
        <w:rPr>
          <w:rFonts w:ascii="Arial" w:hAnsi="Arial" w:cs="Arial"/>
          <w:sz w:val="22"/>
          <w:szCs w:val="22"/>
          <w:highlight w:val="yellow"/>
        </w:rPr>
        <w:t>Page 4</w:t>
      </w:r>
    </w:p>
    <w:p w:rsidR="00EC4903" w:rsidRPr="004E488D" w:rsidRDefault="00EC4903" w:rsidP="00EC4903">
      <w:pPr>
        <w:rPr>
          <w:rFonts w:ascii="Arial" w:hAnsi="Arial" w:cs="Arial"/>
          <w:i/>
          <w:sz w:val="22"/>
          <w:szCs w:val="22"/>
        </w:rPr>
      </w:pPr>
      <w:r w:rsidRPr="004E488D">
        <w:rPr>
          <w:rFonts w:ascii="Arial" w:hAnsi="Arial" w:cs="Arial"/>
          <w:i/>
          <w:sz w:val="22"/>
          <w:szCs w:val="22"/>
        </w:rPr>
        <w:t>N° 4</w:t>
      </w:r>
      <w:r w:rsidR="00D34647" w:rsidRPr="004E488D">
        <w:rPr>
          <w:rFonts w:ascii="Arial" w:hAnsi="Arial" w:cs="Arial"/>
          <w:i/>
          <w:sz w:val="22"/>
          <w:szCs w:val="22"/>
        </w:rPr>
        <w:t xml:space="preserve"> </w:t>
      </w:r>
      <w:r w:rsidRPr="004E488D">
        <w:rPr>
          <w:rFonts w:ascii="Arial" w:hAnsi="Arial" w:cs="Arial"/>
          <w:i/>
          <w:sz w:val="22"/>
          <w:szCs w:val="22"/>
        </w:rPr>
        <w:t>1</w:t>
      </w:r>
      <w:r w:rsidRPr="004E488D">
        <w:rPr>
          <w:rFonts w:ascii="Arial" w:hAnsi="Arial" w:cs="Arial"/>
          <w:i/>
          <w:sz w:val="22"/>
          <w:szCs w:val="22"/>
          <w:vertAlign w:val="superscript"/>
        </w:rPr>
        <w:t>er</w:t>
      </w:r>
      <w:r w:rsidRPr="004E488D">
        <w:rPr>
          <w:rFonts w:ascii="Arial" w:hAnsi="Arial" w:cs="Arial"/>
          <w:i/>
          <w:sz w:val="22"/>
          <w:szCs w:val="22"/>
        </w:rPr>
        <w:t xml:space="preserve"> §</w:t>
      </w:r>
    </w:p>
    <w:p w:rsidR="00EC4903" w:rsidRPr="00504E32" w:rsidRDefault="00EC4903" w:rsidP="00EC4903">
      <w:pPr>
        <w:rPr>
          <w:rFonts w:ascii="Arial" w:hAnsi="Arial" w:cs="Arial"/>
          <w:sz w:val="22"/>
          <w:szCs w:val="22"/>
        </w:rPr>
      </w:pPr>
      <w:r w:rsidRPr="00504E32">
        <w:rPr>
          <w:rFonts w:ascii="Arial" w:hAnsi="Arial" w:cs="Arial"/>
          <w:sz w:val="22"/>
          <w:szCs w:val="22"/>
        </w:rPr>
        <w:t xml:space="preserve">Remplacer </w:t>
      </w:r>
      <w:r w:rsidR="00C4347B" w:rsidRPr="00504E32">
        <w:rPr>
          <w:rFonts w:ascii="Arial" w:hAnsi="Arial" w:cs="Arial"/>
          <w:sz w:val="22"/>
          <w:szCs w:val="22"/>
        </w:rPr>
        <w:t xml:space="preserve">« Les laboratoires où le CNRS </w:t>
      </w:r>
      <w:r w:rsidR="00C4347B" w:rsidRPr="00504E32">
        <w:rPr>
          <w:rFonts w:ascii="Arial" w:hAnsi="Arial" w:cs="Arial"/>
          <w:sz w:val="22"/>
          <w:szCs w:val="22"/>
          <w:u w:val="single"/>
        </w:rPr>
        <w:t>est impliqué</w:t>
      </w:r>
      <w:r w:rsidR="00C4347B" w:rsidRPr="00504E32">
        <w:rPr>
          <w:rFonts w:ascii="Arial" w:hAnsi="Arial" w:cs="Arial"/>
          <w:sz w:val="22"/>
          <w:szCs w:val="22"/>
        </w:rPr>
        <w:t xml:space="preserve"> comprennent tous des associés »</w:t>
      </w:r>
    </w:p>
    <w:p w:rsidR="00EC4903" w:rsidRPr="00504E32" w:rsidRDefault="00C4347B" w:rsidP="00EC4903">
      <w:pPr>
        <w:rPr>
          <w:rFonts w:ascii="Arial" w:hAnsi="Arial" w:cs="Arial"/>
          <w:sz w:val="22"/>
          <w:szCs w:val="22"/>
        </w:rPr>
      </w:pPr>
      <w:r w:rsidRPr="00504E32">
        <w:rPr>
          <w:rFonts w:ascii="Arial" w:hAnsi="Arial" w:cs="Arial"/>
          <w:sz w:val="22"/>
          <w:szCs w:val="22"/>
        </w:rPr>
        <w:t>P</w:t>
      </w:r>
      <w:r w:rsidR="00EC4903" w:rsidRPr="00504E32">
        <w:rPr>
          <w:rFonts w:ascii="Arial" w:hAnsi="Arial" w:cs="Arial"/>
          <w:sz w:val="22"/>
          <w:szCs w:val="22"/>
        </w:rPr>
        <w:t>ar</w:t>
      </w:r>
      <w:r w:rsidR="006034C6" w:rsidRPr="00504E32">
        <w:rPr>
          <w:rFonts w:ascii="Arial" w:hAnsi="Arial" w:cs="Arial"/>
          <w:sz w:val="22"/>
          <w:szCs w:val="22"/>
        </w:rPr>
        <w:t> :</w:t>
      </w:r>
      <w:r w:rsidRPr="00504E32">
        <w:rPr>
          <w:rFonts w:ascii="Arial" w:hAnsi="Arial" w:cs="Arial"/>
          <w:sz w:val="22"/>
          <w:szCs w:val="22"/>
        </w:rPr>
        <w:t xml:space="preserve"> Les laboratoires où le CNRS </w:t>
      </w:r>
      <w:r w:rsidRPr="00504E32">
        <w:rPr>
          <w:rFonts w:ascii="Arial" w:hAnsi="Arial" w:cs="Arial"/>
          <w:sz w:val="22"/>
          <w:szCs w:val="22"/>
          <w:u w:val="single"/>
        </w:rPr>
        <w:t>est un acteur majeur</w:t>
      </w:r>
      <w:r w:rsidRPr="00504E32">
        <w:rPr>
          <w:rFonts w:ascii="Arial" w:hAnsi="Arial" w:cs="Arial"/>
          <w:sz w:val="22"/>
          <w:szCs w:val="22"/>
        </w:rPr>
        <w:t xml:space="preserve"> comprennent tous des associés …</w:t>
      </w:r>
    </w:p>
    <w:p w:rsidR="00C4347B" w:rsidRPr="00504E32" w:rsidRDefault="00C4347B" w:rsidP="00EC4903">
      <w:pPr>
        <w:rPr>
          <w:rFonts w:ascii="Arial" w:hAnsi="Arial" w:cs="Arial"/>
          <w:b/>
          <w:sz w:val="22"/>
          <w:szCs w:val="22"/>
        </w:rPr>
      </w:pPr>
    </w:p>
    <w:p w:rsidR="00EC4903" w:rsidRPr="004E488D" w:rsidRDefault="00EC4903" w:rsidP="00EC4903">
      <w:pPr>
        <w:rPr>
          <w:rFonts w:ascii="Arial" w:hAnsi="Arial" w:cs="Arial"/>
          <w:i/>
          <w:sz w:val="22"/>
          <w:szCs w:val="22"/>
        </w:rPr>
      </w:pPr>
      <w:r w:rsidRPr="004E488D">
        <w:rPr>
          <w:rFonts w:ascii="Arial" w:hAnsi="Arial" w:cs="Arial"/>
          <w:i/>
          <w:sz w:val="22"/>
          <w:szCs w:val="22"/>
        </w:rPr>
        <w:t>N° 5</w:t>
      </w:r>
      <w:r w:rsidR="00D34647" w:rsidRPr="004E488D">
        <w:rPr>
          <w:rFonts w:ascii="Arial" w:hAnsi="Arial" w:cs="Arial"/>
          <w:i/>
          <w:sz w:val="22"/>
          <w:szCs w:val="22"/>
        </w:rPr>
        <w:t xml:space="preserve"> </w:t>
      </w:r>
      <w:r w:rsidRPr="004E488D">
        <w:rPr>
          <w:rFonts w:ascii="Arial" w:hAnsi="Arial" w:cs="Arial"/>
          <w:i/>
          <w:sz w:val="22"/>
          <w:szCs w:val="22"/>
        </w:rPr>
        <w:t>§ 2</w:t>
      </w:r>
    </w:p>
    <w:p w:rsidR="00C471AE" w:rsidRPr="00504E32" w:rsidRDefault="00C471AE" w:rsidP="00C471AE">
      <w:pPr>
        <w:rPr>
          <w:rFonts w:ascii="Arial" w:hAnsi="Arial" w:cs="Arial"/>
          <w:sz w:val="22"/>
          <w:szCs w:val="22"/>
        </w:rPr>
      </w:pPr>
      <w:r w:rsidRPr="00504E32">
        <w:rPr>
          <w:rFonts w:ascii="Arial" w:hAnsi="Arial" w:cs="Arial"/>
          <w:sz w:val="22"/>
          <w:szCs w:val="22"/>
        </w:rPr>
        <w:t>Remplacer « </w:t>
      </w:r>
      <w:r w:rsidRPr="00504E32">
        <w:rPr>
          <w:rFonts w:ascii="Arial" w:hAnsi="Arial" w:cs="Arial"/>
          <w:sz w:val="22"/>
          <w:szCs w:val="22"/>
          <w:lang w:val="fr-BE"/>
        </w:rPr>
        <w:t>…</w:t>
      </w:r>
      <w:r w:rsidRPr="00504E32">
        <w:rPr>
          <w:rFonts w:ascii="Arial" w:hAnsi="Arial" w:cs="Arial"/>
          <w:sz w:val="22"/>
          <w:szCs w:val="22"/>
        </w:rPr>
        <w:t xml:space="preserve"> évaluations chiffrées, dont les éléments et les outils </w:t>
      </w:r>
      <w:r w:rsidRPr="00504E32">
        <w:rPr>
          <w:rFonts w:ascii="Arial" w:hAnsi="Arial" w:cs="Arial"/>
          <w:sz w:val="22"/>
          <w:szCs w:val="22"/>
          <w:u w:val="single"/>
        </w:rPr>
        <w:t>ont fait débat</w:t>
      </w:r>
      <w:r w:rsidRPr="00504E32">
        <w:rPr>
          <w:rFonts w:ascii="Arial" w:hAnsi="Arial" w:cs="Arial"/>
          <w:sz w:val="22"/>
          <w:szCs w:val="22"/>
        </w:rPr>
        <w:t>. »</w:t>
      </w:r>
    </w:p>
    <w:p w:rsidR="00C471AE" w:rsidRPr="00504E32" w:rsidRDefault="00C471AE" w:rsidP="00EC4903">
      <w:pPr>
        <w:rPr>
          <w:rFonts w:ascii="Arial" w:hAnsi="Arial" w:cs="Arial"/>
          <w:sz w:val="22"/>
          <w:szCs w:val="22"/>
        </w:rPr>
      </w:pPr>
      <w:r w:rsidRPr="00504E32">
        <w:rPr>
          <w:rFonts w:ascii="Arial" w:hAnsi="Arial" w:cs="Arial"/>
          <w:sz w:val="22"/>
          <w:szCs w:val="22"/>
        </w:rPr>
        <w:t>Par</w:t>
      </w:r>
      <w:r w:rsidR="006034C6" w:rsidRPr="00504E32">
        <w:rPr>
          <w:rFonts w:ascii="Arial" w:hAnsi="Arial" w:cs="Arial"/>
          <w:sz w:val="22"/>
          <w:szCs w:val="22"/>
        </w:rPr>
        <w:t> :</w:t>
      </w:r>
      <w:r w:rsidRPr="00504E32">
        <w:rPr>
          <w:rFonts w:ascii="Arial" w:hAnsi="Arial" w:cs="Arial"/>
          <w:sz w:val="22"/>
          <w:szCs w:val="22"/>
        </w:rPr>
        <w:t xml:space="preserve"> </w:t>
      </w:r>
      <w:r w:rsidRPr="00504E32">
        <w:rPr>
          <w:rFonts w:ascii="Arial" w:hAnsi="Arial" w:cs="Arial"/>
          <w:sz w:val="22"/>
          <w:szCs w:val="22"/>
          <w:lang w:val="fr-BE"/>
        </w:rPr>
        <w:t>…</w:t>
      </w:r>
      <w:r w:rsidRPr="00504E32">
        <w:rPr>
          <w:rFonts w:ascii="Arial" w:hAnsi="Arial" w:cs="Arial"/>
          <w:sz w:val="22"/>
          <w:szCs w:val="22"/>
        </w:rPr>
        <w:t xml:space="preserve"> évaluations chiffrées, dont les éléments et les outils </w:t>
      </w:r>
      <w:r w:rsidRPr="00504E32">
        <w:rPr>
          <w:rFonts w:ascii="Arial" w:hAnsi="Arial" w:cs="Arial"/>
          <w:sz w:val="22"/>
          <w:szCs w:val="22"/>
          <w:u w:val="single"/>
        </w:rPr>
        <w:t>ont donné lieu à polémiques</w:t>
      </w:r>
      <w:r w:rsidRPr="00504E32">
        <w:rPr>
          <w:rFonts w:ascii="Arial" w:hAnsi="Arial" w:cs="Arial"/>
          <w:sz w:val="22"/>
          <w:szCs w:val="22"/>
        </w:rPr>
        <w:t>. </w:t>
      </w:r>
    </w:p>
    <w:p w:rsidR="00350BDF" w:rsidRPr="00504E32" w:rsidRDefault="00350BDF" w:rsidP="00EC4903">
      <w:pPr>
        <w:rPr>
          <w:rFonts w:ascii="Arial" w:hAnsi="Arial" w:cs="Arial"/>
          <w:sz w:val="22"/>
          <w:szCs w:val="22"/>
        </w:rPr>
      </w:pPr>
    </w:p>
    <w:p w:rsidR="00EC4903" w:rsidRPr="004E488D" w:rsidRDefault="00EC4903" w:rsidP="00EC4903">
      <w:pPr>
        <w:rPr>
          <w:rFonts w:ascii="Arial" w:hAnsi="Arial" w:cs="Arial"/>
          <w:i/>
          <w:sz w:val="22"/>
          <w:szCs w:val="22"/>
        </w:rPr>
      </w:pPr>
      <w:r w:rsidRPr="004E488D">
        <w:rPr>
          <w:rFonts w:ascii="Arial" w:hAnsi="Arial" w:cs="Arial"/>
          <w:i/>
          <w:sz w:val="22"/>
          <w:szCs w:val="22"/>
        </w:rPr>
        <w:t>N° 6</w:t>
      </w:r>
      <w:r w:rsidR="00D34647" w:rsidRPr="004E488D">
        <w:rPr>
          <w:rFonts w:ascii="Arial" w:hAnsi="Arial" w:cs="Arial"/>
          <w:i/>
          <w:sz w:val="22"/>
          <w:szCs w:val="22"/>
        </w:rPr>
        <w:t xml:space="preserve"> </w:t>
      </w:r>
      <w:r w:rsidRPr="004E488D">
        <w:rPr>
          <w:rFonts w:ascii="Arial" w:hAnsi="Arial" w:cs="Arial"/>
          <w:i/>
          <w:sz w:val="22"/>
          <w:szCs w:val="22"/>
        </w:rPr>
        <w:t>§ 3</w:t>
      </w:r>
    </w:p>
    <w:p w:rsidR="00EC4903" w:rsidRPr="00504E32" w:rsidRDefault="00403775" w:rsidP="00EC4903">
      <w:pPr>
        <w:rPr>
          <w:rFonts w:ascii="Arial" w:hAnsi="Arial" w:cs="Arial"/>
          <w:sz w:val="22"/>
          <w:szCs w:val="22"/>
        </w:rPr>
      </w:pPr>
      <w:r w:rsidRPr="00504E32">
        <w:rPr>
          <w:rFonts w:ascii="Arial" w:hAnsi="Arial" w:cs="Arial"/>
          <w:sz w:val="22"/>
          <w:szCs w:val="22"/>
        </w:rPr>
        <w:t xml:space="preserve">Remplacer « Cette compétition se traduit par une orientation des crédits, privés et publics, </w:t>
      </w:r>
      <w:r w:rsidRPr="00504E32">
        <w:rPr>
          <w:rFonts w:ascii="Arial" w:hAnsi="Arial" w:cs="Arial"/>
          <w:sz w:val="22"/>
          <w:szCs w:val="22"/>
          <w:u w:val="single"/>
        </w:rPr>
        <w:t>vers les laboratoires les plus renommés. </w:t>
      </w:r>
      <w:r w:rsidRPr="00504E32">
        <w:rPr>
          <w:rFonts w:ascii="Arial" w:hAnsi="Arial" w:cs="Arial"/>
          <w:sz w:val="22"/>
          <w:szCs w:val="22"/>
        </w:rPr>
        <w:t>»</w:t>
      </w:r>
    </w:p>
    <w:p w:rsidR="00403775" w:rsidRPr="00504E32" w:rsidRDefault="00403775" w:rsidP="00EC4903">
      <w:pPr>
        <w:rPr>
          <w:rFonts w:ascii="Arial" w:hAnsi="Arial" w:cs="Arial"/>
          <w:sz w:val="22"/>
          <w:szCs w:val="22"/>
        </w:rPr>
      </w:pPr>
      <w:r w:rsidRPr="00504E32">
        <w:rPr>
          <w:rFonts w:ascii="Arial" w:hAnsi="Arial" w:cs="Arial"/>
          <w:sz w:val="22"/>
          <w:szCs w:val="22"/>
        </w:rPr>
        <w:t>Par</w:t>
      </w:r>
      <w:r w:rsidR="006034C6" w:rsidRPr="00504E32">
        <w:rPr>
          <w:rFonts w:ascii="Arial" w:hAnsi="Arial" w:cs="Arial"/>
          <w:sz w:val="22"/>
          <w:szCs w:val="22"/>
        </w:rPr>
        <w:t> :</w:t>
      </w:r>
      <w:r w:rsidRPr="00504E32">
        <w:rPr>
          <w:rFonts w:ascii="Arial" w:hAnsi="Arial" w:cs="Arial"/>
          <w:sz w:val="22"/>
          <w:szCs w:val="22"/>
        </w:rPr>
        <w:t xml:space="preserve"> Cette compétition se traduit par une orientation des crédits, privés et publics, vers </w:t>
      </w:r>
      <w:r w:rsidRPr="00504E32">
        <w:rPr>
          <w:rFonts w:ascii="Arial" w:hAnsi="Arial" w:cs="Arial"/>
          <w:sz w:val="22"/>
          <w:szCs w:val="22"/>
          <w:u w:val="single"/>
        </w:rPr>
        <w:t>les chercheurs</w:t>
      </w:r>
      <w:r w:rsidRPr="00504E32">
        <w:rPr>
          <w:rFonts w:ascii="Arial" w:hAnsi="Arial" w:cs="Arial"/>
          <w:sz w:val="22"/>
          <w:szCs w:val="22"/>
        </w:rPr>
        <w:t xml:space="preserve"> les plus renommés.</w:t>
      </w:r>
    </w:p>
    <w:p w:rsidR="00403775" w:rsidRPr="00504E32" w:rsidRDefault="00403775" w:rsidP="00EC4903">
      <w:pPr>
        <w:rPr>
          <w:rFonts w:ascii="Arial" w:hAnsi="Arial" w:cs="Arial"/>
          <w:sz w:val="22"/>
          <w:szCs w:val="22"/>
        </w:rPr>
      </w:pPr>
    </w:p>
    <w:p w:rsidR="00EC4903" w:rsidRPr="004E488D" w:rsidRDefault="00EC4903" w:rsidP="00EC4903">
      <w:pPr>
        <w:rPr>
          <w:rFonts w:ascii="Arial" w:hAnsi="Arial" w:cs="Arial"/>
          <w:i/>
          <w:sz w:val="22"/>
          <w:szCs w:val="22"/>
        </w:rPr>
      </w:pPr>
      <w:r w:rsidRPr="004E488D">
        <w:rPr>
          <w:rFonts w:ascii="Arial" w:hAnsi="Arial" w:cs="Arial"/>
          <w:i/>
          <w:sz w:val="22"/>
          <w:szCs w:val="22"/>
        </w:rPr>
        <w:t xml:space="preserve">N° 7 </w:t>
      </w:r>
      <w:r w:rsidR="00C90467" w:rsidRPr="004E488D">
        <w:rPr>
          <w:rFonts w:ascii="Arial" w:hAnsi="Arial" w:cs="Arial"/>
          <w:i/>
          <w:sz w:val="22"/>
          <w:szCs w:val="22"/>
        </w:rPr>
        <w:t xml:space="preserve">et n° 8 </w:t>
      </w:r>
      <w:r w:rsidRPr="004E488D">
        <w:rPr>
          <w:rFonts w:ascii="Arial" w:hAnsi="Arial" w:cs="Arial"/>
          <w:i/>
          <w:sz w:val="22"/>
          <w:szCs w:val="22"/>
        </w:rPr>
        <w:t>§ 4</w:t>
      </w:r>
    </w:p>
    <w:p w:rsidR="00EE11C5" w:rsidRPr="00504E32" w:rsidRDefault="00492210" w:rsidP="00EE11C5">
      <w:pPr>
        <w:rPr>
          <w:rFonts w:ascii="Arial" w:hAnsi="Arial" w:cs="Arial"/>
          <w:sz w:val="22"/>
          <w:szCs w:val="22"/>
        </w:rPr>
      </w:pPr>
      <w:r w:rsidRPr="00504E32">
        <w:rPr>
          <w:rFonts w:ascii="Arial" w:hAnsi="Arial" w:cs="Arial"/>
          <w:sz w:val="22"/>
          <w:szCs w:val="22"/>
        </w:rPr>
        <w:t>Remplacer</w:t>
      </w:r>
      <w:r w:rsidR="00EE11C5" w:rsidRPr="00504E32">
        <w:rPr>
          <w:rFonts w:ascii="Arial" w:hAnsi="Arial" w:cs="Arial"/>
          <w:sz w:val="22"/>
          <w:szCs w:val="22"/>
        </w:rPr>
        <w:t xml:space="preserve"> « Sur chacun de ces points, le CNRS est en mesure d’apporter </w:t>
      </w:r>
      <w:r w:rsidR="00EE11C5" w:rsidRPr="00504E32">
        <w:rPr>
          <w:rFonts w:ascii="Arial" w:hAnsi="Arial" w:cs="Arial"/>
          <w:sz w:val="22"/>
          <w:szCs w:val="22"/>
          <w:u w:val="single"/>
        </w:rPr>
        <w:t>des réponses</w:t>
      </w:r>
      <w:r w:rsidR="00EE11C5" w:rsidRPr="00504E32">
        <w:rPr>
          <w:rFonts w:ascii="Arial" w:hAnsi="Arial" w:cs="Arial"/>
          <w:sz w:val="22"/>
          <w:szCs w:val="22"/>
        </w:rPr>
        <w:t xml:space="preserve">. Outre son poids financier et humain, qui favorise l’investissement dans la durée et la capacité à agir à l’échelle mondiale, le CNRS jouit d’une grande notoriété à l’étranger, qui se traduit par plusieurs centaines d’actions structurantes formalisées avec ses partenaires internationaux, </w:t>
      </w:r>
      <w:r w:rsidR="00EE11C5" w:rsidRPr="00504E32">
        <w:rPr>
          <w:rFonts w:ascii="Arial" w:hAnsi="Arial" w:cs="Arial"/>
          <w:sz w:val="22"/>
          <w:szCs w:val="22"/>
          <w:u w:val="single"/>
        </w:rPr>
        <w:t>plus de 55 000 missions annuelles dans le monde, la présence de plus de 500 de ses chercheurs</w:t>
      </w:r>
      <w:r w:rsidR="00EE11C5" w:rsidRPr="00504E32">
        <w:rPr>
          <w:rFonts w:ascii="Arial" w:hAnsi="Arial" w:cs="Arial"/>
          <w:sz w:val="22"/>
          <w:szCs w:val="22"/>
        </w:rPr>
        <w:t xml:space="preserve"> dans des établissements à l’étranger, l’importance de ses co-publications avec des partenaires internationaux. »</w:t>
      </w:r>
    </w:p>
    <w:p w:rsidR="00EE11C5" w:rsidRPr="00504E32" w:rsidRDefault="006034C6" w:rsidP="00EE11C5">
      <w:pPr>
        <w:rPr>
          <w:rFonts w:ascii="Arial" w:hAnsi="Arial" w:cs="Arial"/>
          <w:sz w:val="22"/>
          <w:szCs w:val="22"/>
        </w:rPr>
      </w:pPr>
      <w:r w:rsidRPr="00504E32">
        <w:rPr>
          <w:rFonts w:ascii="Arial" w:hAnsi="Arial" w:cs="Arial"/>
          <w:sz w:val="22"/>
          <w:szCs w:val="22"/>
        </w:rPr>
        <w:t>Par :</w:t>
      </w:r>
      <w:r w:rsidR="00EE11C5" w:rsidRPr="00504E32">
        <w:rPr>
          <w:rFonts w:ascii="Arial" w:hAnsi="Arial" w:cs="Arial"/>
          <w:sz w:val="22"/>
          <w:szCs w:val="22"/>
        </w:rPr>
        <w:t xml:space="preserve"> Sur chacun de ces points, le CNRS est en mesure d’apporter </w:t>
      </w:r>
      <w:r w:rsidR="00EE11C5" w:rsidRPr="00504E32">
        <w:rPr>
          <w:rFonts w:ascii="Arial" w:hAnsi="Arial" w:cs="Arial"/>
          <w:sz w:val="22"/>
          <w:szCs w:val="22"/>
          <w:u w:val="single"/>
        </w:rPr>
        <w:t>une expertise reconnue</w:t>
      </w:r>
      <w:r w:rsidR="00EE11C5" w:rsidRPr="00504E32">
        <w:rPr>
          <w:rFonts w:ascii="Arial" w:hAnsi="Arial" w:cs="Arial"/>
          <w:sz w:val="22"/>
          <w:szCs w:val="22"/>
        </w:rPr>
        <w:t xml:space="preserve">. Outre son poids financier et humain, qui favorise l’investissement dans la durée et la capacité à agir à l’échelle mondiale, le CNRS jouit d’une grande notoriété à l’étranger, qui se traduit par plusieurs centaines d’actions structurantes formalisées avec </w:t>
      </w:r>
      <w:r w:rsidR="00492210" w:rsidRPr="00504E32">
        <w:rPr>
          <w:rFonts w:ascii="Arial" w:hAnsi="Arial" w:cs="Arial"/>
          <w:sz w:val="22"/>
          <w:szCs w:val="22"/>
        </w:rPr>
        <w:t>ses partenaires internationaux</w:t>
      </w:r>
      <w:r w:rsidR="00EE11C5" w:rsidRPr="00504E32">
        <w:rPr>
          <w:rFonts w:ascii="Arial" w:hAnsi="Arial" w:cs="Arial"/>
          <w:sz w:val="22"/>
          <w:szCs w:val="22"/>
        </w:rPr>
        <w:t xml:space="preserve">, </w:t>
      </w:r>
      <w:r w:rsidR="00EE11C5" w:rsidRPr="00504E32">
        <w:rPr>
          <w:rFonts w:ascii="Arial" w:hAnsi="Arial" w:cs="Arial"/>
          <w:sz w:val="22"/>
          <w:szCs w:val="22"/>
          <w:u w:val="single"/>
        </w:rPr>
        <w:t>la présence de nombreux chercheurs dans des établissements à l’étranger,</w:t>
      </w:r>
      <w:r w:rsidR="00EE11C5" w:rsidRPr="00504E32">
        <w:rPr>
          <w:rFonts w:ascii="Arial" w:hAnsi="Arial" w:cs="Arial"/>
          <w:sz w:val="22"/>
          <w:szCs w:val="22"/>
        </w:rPr>
        <w:t xml:space="preserve"> l’importance de ses co-publications avec des partenaires internationaux.</w:t>
      </w:r>
    </w:p>
    <w:p w:rsidR="003769E0" w:rsidRDefault="003769E0">
      <w:pPr>
        <w:jc w:val="left"/>
        <w:rPr>
          <w:rFonts w:ascii="Arial" w:hAnsi="Arial" w:cs="Arial"/>
          <w:sz w:val="22"/>
          <w:szCs w:val="22"/>
        </w:rPr>
      </w:pPr>
      <w:r>
        <w:rPr>
          <w:rFonts w:ascii="Arial" w:hAnsi="Arial" w:cs="Arial"/>
          <w:sz w:val="22"/>
          <w:szCs w:val="22"/>
        </w:rPr>
        <w:br w:type="page"/>
      </w:r>
    </w:p>
    <w:p w:rsidR="00D34647" w:rsidRDefault="00D34647" w:rsidP="00D34647">
      <w:pPr>
        <w:rPr>
          <w:rFonts w:ascii="Arial" w:hAnsi="Arial" w:cs="Arial"/>
          <w:sz w:val="22"/>
          <w:szCs w:val="22"/>
        </w:rPr>
      </w:pPr>
    </w:p>
    <w:p w:rsidR="00D34647" w:rsidRPr="004E488D" w:rsidRDefault="00D34647" w:rsidP="00D34647">
      <w:pPr>
        <w:rPr>
          <w:rFonts w:ascii="Arial" w:hAnsi="Arial" w:cs="Arial"/>
          <w:i/>
          <w:sz w:val="22"/>
          <w:szCs w:val="22"/>
        </w:rPr>
      </w:pPr>
      <w:r w:rsidRPr="004E488D">
        <w:rPr>
          <w:rFonts w:ascii="Arial" w:hAnsi="Arial" w:cs="Arial"/>
          <w:i/>
          <w:sz w:val="22"/>
          <w:szCs w:val="22"/>
        </w:rPr>
        <w:t>N° 9 Page 4 - § 5</w:t>
      </w:r>
    </w:p>
    <w:p w:rsidR="00D34647" w:rsidRPr="00504E32" w:rsidRDefault="00D34647" w:rsidP="00D34647">
      <w:pPr>
        <w:rPr>
          <w:rFonts w:ascii="Arial" w:hAnsi="Arial" w:cs="Arial"/>
          <w:sz w:val="22"/>
          <w:szCs w:val="22"/>
        </w:rPr>
      </w:pPr>
      <w:r w:rsidRPr="00504E32">
        <w:rPr>
          <w:rFonts w:ascii="Arial" w:hAnsi="Arial" w:cs="Arial"/>
          <w:sz w:val="22"/>
          <w:szCs w:val="22"/>
        </w:rPr>
        <w:t xml:space="preserve">Supprimer les citations en fin de phrase « les grands enjeux de société actuels : </w:t>
      </w:r>
      <w:r w:rsidRPr="00504E32">
        <w:rPr>
          <w:rFonts w:ascii="Arial" w:hAnsi="Arial" w:cs="Arial"/>
          <w:sz w:val="22"/>
          <w:szCs w:val="22"/>
          <w:u w:val="single"/>
        </w:rPr>
        <w:t>développement social, enrichissement culturel, développement économique, etc. </w:t>
      </w:r>
      <w:r w:rsidRPr="00504E32">
        <w:rPr>
          <w:rFonts w:ascii="Arial" w:hAnsi="Arial" w:cs="Arial"/>
          <w:sz w:val="22"/>
          <w:szCs w:val="22"/>
        </w:rPr>
        <w:t>»</w:t>
      </w:r>
    </w:p>
    <w:p w:rsidR="00EE11C5" w:rsidRDefault="00EE11C5" w:rsidP="00EC4903">
      <w:pPr>
        <w:rPr>
          <w:rFonts w:ascii="Arial" w:hAnsi="Arial" w:cs="Arial"/>
          <w:sz w:val="22"/>
          <w:szCs w:val="22"/>
        </w:rPr>
      </w:pPr>
    </w:p>
    <w:p w:rsidR="00D34647" w:rsidRDefault="00D34647" w:rsidP="00D34647">
      <w:pPr>
        <w:rPr>
          <w:rFonts w:ascii="Arial" w:hAnsi="Arial" w:cs="Arial"/>
          <w:sz w:val="22"/>
          <w:szCs w:val="22"/>
        </w:rPr>
      </w:pPr>
      <w:r w:rsidRPr="00D34647">
        <w:rPr>
          <w:rFonts w:ascii="Arial" w:hAnsi="Arial" w:cs="Arial"/>
          <w:sz w:val="22"/>
          <w:szCs w:val="22"/>
          <w:highlight w:val="yellow"/>
        </w:rPr>
        <w:t>Page 5</w:t>
      </w:r>
    </w:p>
    <w:p w:rsidR="00D34647" w:rsidRPr="00504E32" w:rsidRDefault="00D34647" w:rsidP="00D34647">
      <w:pPr>
        <w:rPr>
          <w:rFonts w:ascii="Arial" w:hAnsi="Arial" w:cs="Arial"/>
          <w:sz w:val="22"/>
          <w:szCs w:val="22"/>
        </w:rPr>
      </w:pPr>
      <w:r w:rsidRPr="000D44A5">
        <w:rPr>
          <w:rFonts w:ascii="Arial" w:hAnsi="Arial" w:cs="Arial"/>
          <w:i/>
          <w:sz w:val="22"/>
          <w:szCs w:val="22"/>
        </w:rPr>
        <w:t>Remarque concernant les Alliances</w:t>
      </w:r>
      <w:r w:rsidRPr="00504E32">
        <w:rPr>
          <w:rFonts w:ascii="Arial" w:hAnsi="Arial" w:cs="Arial"/>
          <w:sz w:val="22"/>
          <w:szCs w:val="22"/>
        </w:rPr>
        <w:t xml:space="preserve"> :</w:t>
      </w:r>
    </w:p>
    <w:p w:rsidR="00D34647" w:rsidRPr="00504E32" w:rsidRDefault="00D34647" w:rsidP="00D34647">
      <w:pPr>
        <w:rPr>
          <w:rFonts w:ascii="Arial" w:hAnsi="Arial" w:cs="Arial"/>
          <w:sz w:val="22"/>
          <w:szCs w:val="22"/>
        </w:rPr>
      </w:pPr>
      <w:r w:rsidRPr="00504E32">
        <w:rPr>
          <w:rFonts w:ascii="Arial" w:hAnsi="Arial" w:cs="Arial"/>
          <w:sz w:val="22"/>
          <w:szCs w:val="22"/>
        </w:rPr>
        <w:t>« Le CNRS mettra en place un indicateur permettant de suivre les travaux scientifiques qui contribuent aux grandes priorités stratégiques validées par l’Etat. » Détails sur cet indicateur, quelles conséquences en terme budgétaire et en termes de priorité scientifique ? Est-ce au CNRS de le mettre en place ? Intégrera-t-il une place pour la recherche fondamentale ?</w:t>
      </w:r>
    </w:p>
    <w:p w:rsidR="00D34647" w:rsidRPr="00504E32" w:rsidRDefault="00D34647" w:rsidP="00D34647">
      <w:pPr>
        <w:rPr>
          <w:rFonts w:ascii="Arial" w:hAnsi="Arial" w:cs="Arial"/>
          <w:sz w:val="22"/>
          <w:szCs w:val="22"/>
        </w:rPr>
      </w:pPr>
      <w:r w:rsidRPr="00504E32">
        <w:rPr>
          <w:rFonts w:ascii="Arial" w:hAnsi="Arial" w:cs="Arial"/>
          <w:sz w:val="22"/>
          <w:szCs w:val="22"/>
        </w:rPr>
        <w:t>« En tant que membre fondateur des cinq alliances de recherche (AVIESAN, ALLISTENE, ATHENA, ANCRE, ALLENVI), l’organisme poursuivra son investissement en maintenant l’esprit dans lequel elles ont été fondées. </w:t>
      </w:r>
    </w:p>
    <w:p w:rsidR="00D34647" w:rsidRPr="00504E32" w:rsidRDefault="00D34647" w:rsidP="00D34647">
      <w:pPr>
        <w:rPr>
          <w:rFonts w:ascii="Arial" w:hAnsi="Arial" w:cs="Arial"/>
          <w:sz w:val="22"/>
          <w:szCs w:val="22"/>
        </w:rPr>
      </w:pPr>
      <w:r w:rsidRPr="00504E32">
        <w:rPr>
          <w:rFonts w:ascii="Arial" w:hAnsi="Arial" w:cs="Arial"/>
          <w:sz w:val="22"/>
          <w:szCs w:val="22"/>
        </w:rPr>
        <w:t>Il s’agit là d’un investissement lourd en temps pour les chercheurs impliqués dans les alliances. Quels sont les retours tangibles des actions menées par les Alliances et sur quelle durée nous engageons-nous ?</w:t>
      </w:r>
    </w:p>
    <w:p w:rsidR="00F569F0" w:rsidRPr="00504E32" w:rsidRDefault="00F569F0" w:rsidP="00351993">
      <w:pPr>
        <w:rPr>
          <w:rFonts w:ascii="Arial" w:hAnsi="Arial" w:cs="Arial"/>
          <w:sz w:val="22"/>
          <w:szCs w:val="22"/>
        </w:rPr>
      </w:pPr>
    </w:p>
    <w:p w:rsidR="00D80599" w:rsidRPr="004E488D" w:rsidRDefault="00E936B3" w:rsidP="00E936B3">
      <w:pPr>
        <w:rPr>
          <w:rFonts w:ascii="Arial" w:hAnsi="Arial" w:cs="Arial"/>
          <w:i/>
          <w:sz w:val="22"/>
          <w:szCs w:val="22"/>
        </w:rPr>
      </w:pPr>
      <w:r w:rsidRPr="004E488D">
        <w:rPr>
          <w:rFonts w:ascii="Arial" w:hAnsi="Arial" w:cs="Arial"/>
          <w:i/>
          <w:sz w:val="22"/>
          <w:szCs w:val="22"/>
        </w:rPr>
        <w:t xml:space="preserve">N° </w:t>
      </w:r>
      <w:r w:rsidR="00D34647" w:rsidRPr="004E488D">
        <w:rPr>
          <w:rFonts w:ascii="Arial" w:hAnsi="Arial" w:cs="Arial"/>
          <w:i/>
          <w:sz w:val="22"/>
          <w:szCs w:val="22"/>
        </w:rPr>
        <w:t xml:space="preserve">10 et n° 11 </w:t>
      </w:r>
      <w:r w:rsidR="000101E8" w:rsidRPr="004E488D">
        <w:rPr>
          <w:rFonts w:ascii="Arial" w:hAnsi="Arial" w:cs="Arial"/>
          <w:i/>
          <w:sz w:val="22"/>
          <w:szCs w:val="22"/>
        </w:rPr>
        <w:t>§ 1</w:t>
      </w:r>
    </w:p>
    <w:p w:rsidR="00E936B3" w:rsidRPr="00504E32" w:rsidRDefault="00E936B3" w:rsidP="00E936B3">
      <w:pPr>
        <w:rPr>
          <w:rFonts w:ascii="Arial" w:hAnsi="Arial" w:cs="Arial"/>
          <w:sz w:val="22"/>
          <w:szCs w:val="22"/>
        </w:rPr>
      </w:pPr>
      <w:r w:rsidRPr="00504E32">
        <w:rPr>
          <w:rFonts w:ascii="Arial" w:hAnsi="Arial" w:cs="Arial"/>
          <w:sz w:val="22"/>
          <w:szCs w:val="22"/>
        </w:rPr>
        <w:t xml:space="preserve">Remplacer : « La stratégie nationale de recherche (SNR) a pour principal objectif de mobiliser l’ensemble de la recherche nationale, </w:t>
      </w:r>
      <w:r w:rsidRPr="00504E32">
        <w:rPr>
          <w:rFonts w:ascii="Arial" w:hAnsi="Arial" w:cs="Arial"/>
          <w:sz w:val="22"/>
          <w:szCs w:val="22"/>
          <w:u w:val="single"/>
        </w:rPr>
        <w:t xml:space="preserve">pour contribuer à apporter une réponse adaptée aux grands défis sociétaux </w:t>
      </w:r>
      <w:r w:rsidRPr="00504E32">
        <w:rPr>
          <w:rFonts w:ascii="Arial" w:hAnsi="Arial" w:cs="Arial"/>
          <w:sz w:val="22"/>
          <w:szCs w:val="22"/>
        </w:rPr>
        <w:t xml:space="preserve">auxquels notre pays doit faire face. … la SNR </w:t>
      </w:r>
      <w:r w:rsidRPr="00504E32">
        <w:rPr>
          <w:rFonts w:ascii="Arial" w:hAnsi="Arial" w:cs="Arial"/>
          <w:sz w:val="22"/>
          <w:szCs w:val="22"/>
          <w:u w:val="single"/>
        </w:rPr>
        <w:t>doit se traduire par une hiérarchisation</w:t>
      </w:r>
      <w:r w:rsidRPr="00504E32">
        <w:rPr>
          <w:rFonts w:ascii="Arial" w:hAnsi="Arial" w:cs="Arial"/>
          <w:sz w:val="22"/>
          <w:szCs w:val="22"/>
        </w:rPr>
        <w:t xml:space="preserve"> claire des priorités scientifiques et technologiques à mettre en œuvre… »</w:t>
      </w:r>
    </w:p>
    <w:p w:rsidR="00E936B3" w:rsidRPr="00504E32" w:rsidRDefault="00E936B3" w:rsidP="00E936B3">
      <w:pPr>
        <w:rPr>
          <w:rFonts w:ascii="Arial" w:hAnsi="Arial" w:cs="Arial"/>
          <w:sz w:val="22"/>
          <w:szCs w:val="22"/>
        </w:rPr>
      </w:pPr>
      <w:r w:rsidRPr="00504E32">
        <w:rPr>
          <w:rFonts w:ascii="Arial" w:hAnsi="Arial" w:cs="Arial"/>
          <w:sz w:val="22"/>
          <w:szCs w:val="22"/>
        </w:rPr>
        <w:t>Par</w:t>
      </w:r>
      <w:r w:rsidR="00F86776" w:rsidRPr="00504E32">
        <w:rPr>
          <w:rFonts w:ascii="Arial" w:hAnsi="Arial" w:cs="Arial"/>
          <w:sz w:val="22"/>
          <w:szCs w:val="22"/>
        </w:rPr>
        <w:t xml:space="preserve"> : </w:t>
      </w:r>
      <w:r w:rsidRPr="00504E32">
        <w:rPr>
          <w:rFonts w:ascii="Arial" w:hAnsi="Arial" w:cs="Arial"/>
          <w:sz w:val="22"/>
          <w:szCs w:val="22"/>
        </w:rPr>
        <w:t xml:space="preserve">La stratégie nationale de recherche (SNR) a pour principal objectif de mobiliser l’ensemble de la recherche nationale </w:t>
      </w:r>
      <w:r w:rsidRPr="00504E32">
        <w:rPr>
          <w:rFonts w:ascii="Arial" w:hAnsi="Arial" w:cs="Arial"/>
          <w:sz w:val="22"/>
          <w:szCs w:val="22"/>
          <w:u w:val="single"/>
        </w:rPr>
        <w:t>autour des grands défis sociétaux</w:t>
      </w:r>
      <w:r w:rsidRPr="00504E32">
        <w:rPr>
          <w:rFonts w:ascii="Arial" w:hAnsi="Arial" w:cs="Arial"/>
          <w:sz w:val="22"/>
          <w:szCs w:val="22"/>
        </w:rPr>
        <w:t xml:space="preserve"> auxquels notre pays doit faire face… la SNR  </w:t>
      </w:r>
      <w:r w:rsidRPr="00504E32">
        <w:rPr>
          <w:rFonts w:ascii="Arial" w:hAnsi="Arial" w:cs="Arial"/>
          <w:sz w:val="22"/>
          <w:szCs w:val="22"/>
          <w:u w:val="single"/>
        </w:rPr>
        <w:t>propose une hiérarchisation claire</w:t>
      </w:r>
      <w:r w:rsidRPr="00504E32">
        <w:rPr>
          <w:rFonts w:ascii="Arial" w:hAnsi="Arial" w:cs="Arial"/>
          <w:sz w:val="22"/>
          <w:szCs w:val="22"/>
        </w:rPr>
        <w:t xml:space="preserve"> des priorités scientifiques et technologiques à mettre en œuvre </w:t>
      </w:r>
    </w:p>
    <w:p w:rsidR="00E936B3" w:rsidRPr="00504E32" w:rsidRDefault="00E936B3" w:rsidP="00E936B3">
      <w:pPr>
        <w:rPr>
          <w:rFonts w:ascii="Arial" w:hAnsi="Arial" w:cs="Arial"/>
          <w:sz w:val="22"/>
          <w:szCs w:val="22"/>
        </w:rPr>
      </w:pPr>
    </w:p>
    <w:p w:rsidR="00E936B3" w:rsidRPr="004E488D" w:rsidRDefault="00D34647" w:rsidP="00E936B3">
      <w:pPr>
        <w:rPr>
          <w:rFonts w:ascii="Arial" w:hAnsi="Arial" w:cs="Arial"/>
          <w:i/>
          <w:sz w:val="22"/>
          <w:szCs w:val="22"/>
        </w:rPr>
      </w:pPr>
      <w:r w:rsidRPr="004E488D">
        <w:rPr>
          <w:rFonts w:ascii="Arial" w:hAnsi="Arial" w:cs="Arial"/>
          <w:i/>
          <w:sz w:val="22"/>
          <w:szCs w:val="22"/>
        </w:rPr>
        <w:t xml:space="preserve">N° 12 </w:t>
      </w:r>
      <w:r w:rsidR="000101E8" w:rsidRPr="004E488D">
        <w:rPr>
          <w:rFonts w:ascii="Arial" w:hAnsi="Arial" w:cs="Arial"/>
          <w:i/>
          <w:sz w:val="22"/>
          <w:szCs w:val="22"/>
        </w:rPr>
        <w:t>§ 5</w:t>
      </w:r>
    </w:p>
    <w:p w:rsidR="00F86776" w:rsidRPr="00504E32" w:rsidRDefault="00F86776" w:rsidP="00F86776">
      <w:pPr>
        <w:rPr>
          <w:rFonts w:ascii="Arial" w:hAnsi="Arial" w:cs="Arial"/>
          <w:sz w:val="22"/>
          <w:szCs w:val="22"/>
        </w:rPr>
      </w:pPr>
      <w:r w:rsidRPr="00504E32">
        <w:rPr>
          <w:rFonts w:ascii="Arial" w:hAnsi="Arial" w:cs="Arial"/>
          <w:sz w:val="22"/>
          <w:szCs w:val="22"/>
        </w:rPr>
        <w:t xml:space="preserve">Remplacer : « … le CNRS, acteur pluridisciplinaire majeur, apportera également, par sa couverture thématique unique, </w:t>
      </w:r>
      <w:r w:rsidRPr="00504E32">
        <w:rPr>
          <w:rFonts w:ascii="Arial" w:hAnsi="Arial" w:cs="Arial"/>
          <w:sz w:val="22"/>
          <w:szCs w:val="22"/>
          <w:u w:val="single"/>
        </w:rPr>
        <w:t>un regard original</w:t>
      </w:r>
      <w:r w:rsidRPr="00504E32">
        <w:rPr>
          <w:rFonts w:ascii="Arial" w:hAnsi="Arial" w:cs="Arial"/>
          <w:sz w:val="22"/>
          <w:szCs w:val="22"/>
        </w:rPr>
        <w:t xml:space="preserve"> sur les stratégies nationales de recherche comme sur les plans d’actions des agences de financement. »</w:t>
      </w:r>
    </w:p>
    <w:p w:rsidR="00E936B3" w:rsidRPr="00504E32" w:rsidRDefault="00F86776" w:rsidP="00F86776">
      <w:pPr>
        <w:rPr>
          <w:rFonts w:ascii="Arial" w:hAnsi="Arial" w:cs="Arial"/>
          <w:sz w:val="22"/>
          <w:szCs w:val="22"/>
        </w:rPr>
      </w:pPr>
      <w:r w:rsidRPr="00504E32">
        <w:rPr>
          <w:rFonts w:ascii="Arial" w:hAnsi="Arial" w:cs="Arial"/>
          <w:sz w:val="22"/>
          <w:szCs w:val="22"/>
        </w:rPr>
        <w:t>Par : …</w:t>
      </w:r>
      <w:r w:rsidR="00E936B3" w:rsidRPr="00504E32">
        <w:rPr>
          <w:rFonts w:ascii="Arial" w:hAnsi="Arial" w:cs="Arial"/>
          <w:sz w:val="22"/>
          <w:szCs w:val="22"/>
        </w:rPr>
        <w:t xml:space="preserve"> le CNRS, acteur pluridisciplinaire majeur, apportera également, par sa couverture thématique unique, </w:t>
      </w:r>
      <w:r w:rsidR="00E936B3" w:rsidRPr="00504E32">
        <w:rPr>
          <w:rFonts w:ascii="Arial" w:hAnsi="Arial" w:cs="Arial"/>
          <w:sz w:val="22"/>
          <w:szCs w:val="22"/>
          <w:u w:val="single"/>
        </w:rPr>
        <w:t>un regard pertinent</w:t>
      </w:r>
      <w:r w:rsidRPr="00504E32">
        <w:rPr>
          <w:rFonts w:ascii="Arial" w:hAnsi="Arial" w:cs="Arial"/>
          <w:b/>
          <w:sz w:val="22"/>
          <w:szCs w:val="22"/>
        </w:rPr>
        <w:t xml:space="preserve"> </w:t>
      </w:r>
      <w:r w:rsidR="00E936B3" w:rsidRPr="00504E32">
        <w:rPr>
          <w:rFonts w:ascii="Arial" w:hAnsi="Arial" w:cs="Arial"/>
          <w:sz w:val="22"/>
          <w:szCs w:val="22"/>
        </w:rPr>
        <w:t>sur les stratégies nationales de recherche comme sur les plans d’actions des agences de financement.</w:t>
      </w:r>
    </w:p>
    <w:p w:rsidR="00E936B3" w:rsidRPr="00504E32" w:rsidRDefault="00E936B3" w:rsidP="00E936B3">
      <w:pPr>
        <w:rPr>
          <w:rFonts w:ascii="Arial" w:hAnsi="Arial" w:cs="Arial"/>
          <w:sz w:val="22"/>
          <w:szCs w:val="22"/>
        </w:rPr>
      </w:pPr>
    </w:p>
    <w:p w:rsidR="00D8113C" w:rsidRPr="004E488D" w:rsidRDefault="00D8113C" w:rsidP="00D8113C">
      <w:pPr>
        <w:rPr>
          <w:rFonts w:ascii="Arial" w:hAnsi="Arial" w:cs="Arial"/>
          <w:i/>
          <w:sz w:val="22"/>
          <w:szCs w:val="22"/>
        </w:rPr>
      </w:pPr>
      <w:r w:rsidRPr="004E488D">
        <w:rPr>
          <w:rFonts w:ascii="Arial" w:hAnsi="Arial" w:cs="Arial"/>
          <w:i/>
          <w:sz w:val="22"/>
          <w:szCs w:val="22"/>
        </w:rPr>
        <w:t>N° 1</w:t>
      </w:r>
      <w:r w:rsidR="00B031D5" w:rsidRPr="004E488D">
        <w:rPr>
          <w:rFonts w:ascii="Arial" w:hAnsi="Arial" w:cs="Arial"/>
          <w:i/>
          <w:sz w:val="22"/>
          <w:szCs w:val="22"/>
        </w:rPr>
        <w:t>3</w:t>
      </w:r>
      <w:r w:rsidR="00D34647" w:rsidRPr="004E488D">
        <w:rPr>
          <w:rFonts w:ascii="Arial" w:hAnsi="Arial" w:cs="Arial"/>
          <w:i/>
          <w:sz w:val="22"/>
          <w:szCs w:val="22"/>
        </w:rPr>
        <w:t xml:space="preserve"> </w:t>
      </w:r>
      <w:r w:rsidRPr="004E488D">
        <w:rPr>
          <w:rFonts w:ascii="Arial" w:hAnsi="Arial" w:cs="Arial"/>
          <w:i/>
          <w:sz w:val="22"/>
          <w:szCs w:val="22"/>
        </w:rPr>
        <w:t xml:space="preserve">§ </w:t>
      </w:r>
      <w:r w:rsidR="0072057B" w:rsidRPr="004E488D">
        <w:rPr>
          <w:rFonts w:ascii="Arial" w:hAnsi="Arial" w:cs="Arial"/>
          <w:i/>
          <w:sz w:val="22"/>
          <w:szCs w:val="22"/>
        </w:rPr>
        <w:t>6</w:t>
      </w:r>
    </w:p>
    <w:p w:rsidR="00F86776" w:rsidRPr="00504E32" w:rsidRDefault="00D8113C" w:rsidP="00D8113C">
      <w:pPr>
        <w:rPr>
          <w:rFonts w:ascii="Arial" w:hAnsi="Arial" w:cs="Arial"/>
          <w:sz w:val="22"/>
          <w:szCs w:val="22"/>
        </w:rPr>
      </w:pPr>
      <w:r w:rsidRPr="00504E32">
        <w:rPr>
          <w:rFonts w:ascii="Arial" w:hAnsi="Arial" w:cs="Arial"/>
          <w:sz w:val="22"/>
          <w:szCs w:val="22"/>
        </w:rPr>
        <w:t>Remplacer :</w:t>
      </w:r>
      <w:r w:rsidR="0072057B" w:rsidRPr="00504E32">
        <w:rPr>
          <w:rFonts w:ascii="Arial" w:hAnsi="Arial" w:cs="Arial"/>
          <w:sz w:val="22"/>
          <w:szCs w:val="22"/>
        </w:rPr>
        <w:t xml:space="preserve"> « </w:t>
      </w:r>
      <w:r w:rsidR="0072057B" w:rsidRPr="00504E32">
        <w:rPr>
          <w:rFonts w:ascii="Arial" w:hAnsi="Arial" w:cs="Arial"/>
          <w:sz w:val="22"/>
          <w:szCs w:val="22"/>
          <w:u w:val="single"/>
        </w:rPr>
        <w:t>Dotées des moyens de mener leurs propres politiques scientifiques, seules</w:t>
      </w:r>
      <w:r w:rsidR="0072057B" w:rsidRPr="00504E32">
        <w:rPr>
          <w:rFonts w:ascii="Arial" w:hAnsi="Arial" w:cs="Arial"/>
          <w:sz w:val="22"/>
          <w:szCs w:val="22"/>
        </w:rPr>
        <w:t xml:space="preserve"> ou au sein de regroupements locaux, les universités sont désormais des opérateurs majeurs de la structuration de la recherche sur leur site. »</w:t>
      </w:r>
    </w:p>
    <w:p w:rsidR="0072057B" w:rsidRPr="00504E32" w:rsidRDefault="0072057B" w:rsidP="00D8113C">
      <w:pPr>
        <w:rPr>
          <w:rFonts w:ascii="Arial" w:hAnsi="Arial" w:cs="Arial"/>
          <w:sz w:val="22"/>
          <w:szCs w:val="22"/>
        </w:rPr>
      </w:pPr>
      <w:r w:rsidRPr="00504E32">
        <w:rPr>
          <w:rFonts w:ascii="Arial" w:hAnsi="Arial" w:cs="Arial"/>
          <w:sz w:val="22"/>
          <w:szCs w:val="22"/>
        </w:rPr>
        <w:t xml:space="preserve">Par : </w:t>
      </w:r>
      <w:r w:rsidRPr="00504E32">
        <w:rPr>
          <w:rFonts w:ascii="Arial" w:hAnsi="Arial" w:cs="Arial"/>
          <w:sz w:val="22"/>
          <w:szCs w:val="22"/>
          <w:u w:val="single"/>
        </w:rPr>
        <w:t>Seules</w:t>
      </w:r>
      <w:r w:rsidRPr="00504E32">
        <w:rPr>
          <w:rFonts w:ascii="Arial" w:hAnsi="Arial" w:cs="Arial"/>
          <w:sz w:val="22"/>
          <w:szCs w:val="22"/>
        </w:rPr>
        <w:t xml:space="preserve"> ou au sein de regroupements locaux, les universités sont désormais des opérateurs majeurs de la structuration de la recherche sur leur site.</w:t>
      </w:r>
    </w:p>
    <w:p w:rsidR="0072057B" w:rsidRDefault="0072057B" w:rsidP="00D8113C">
      <w:pPr>
        <w:rPr>
          <w:rFonts w:ascii="Arial" w:hAnsi="Arial" w:cs="Arial"/>
          <w:sz w:val="22"/>
          <w:szCs w:val="22"/>
        </w:rPr>
      </w:pPr>
    </w:p>
    <w:p w:rsidR="00D34647" w:rsidRPr="00504E32" w:rsidRDefault="00D34647" w:rsidP="00D8113C">
      <w:pPr>
        <w:rPr>
          <w:rFonts w:ascii="Arial" w:hAnsi="Arial" w:cs="Arial"/>
          <w:sz w:val="22"/>
          <w:szCs w:val="22"/>
        </w:rPr>
      </w:pPr>
      <w:r w:rsidRPr="00D34647">
        <w:rPr>
          <w:rFonts w:ascii="Arial" w:hAnsi="Arial" w:cs="Arial"/>
          <w:sz w:val="22"/>
          <w:szCs w:val="22"/>
          <w:highlight w:val="yellow"/>
        </w:rPr>
        <w:t>Page 6</w:t>
      </w:r>
    </w:p>
    <w:p w:rsidR="00D8113C" w:rsidRPr="004E488D" w:rsidRDefault="00D8113C" w:rsidP="00D8113C">
      <w:pPr>
        <w:rPr>
          <w:rFonts w:ascii="Arial" w:hAnsi="Arial" w:cs="Arial"/>
          <w:i/>
          <w:sz w:val="22"/>
          <w:szCs w:val="22"/>
        </w:rPr>
      </w:pPr>
      <w:r w:rsidRPr="004E488D">
        <w:rPr>
          <w:rFonts w:ascii="Arial" w:hAnsi="Arial" w:cs="Arial"/>
          <w:i/>
          <w:sz w:val="22"/>
          <w:szCs w:val="22"/>
        </w:rPr>
        <w:t>N° 1</w:t>
      </w:r>
      <w:r w:rsidR="00B031D5" w:rsidRPr="004E488D">
        <w:rPr>
          <w:rFonts w:ascii="Arial" w:hAnsi="Arial" w:cs="Arial"/>
          <w:i/>
          <w:sz w:val="22"/>
          <w:szCs w:val="22"/>
        </w:rPr>
        <w:t>4</w:t>
      </w:r>
      <w:r w:rsidRPr="004E488D">
        <w:rPr>
          <w:rFonts w:ascii="Arial" w:hAnsi="Arial" w:cs="Arial"/>
          <w:i/>
          <w:sz w:val="22"/>
          <w:szCs w:val="22"/>
        </w:rPr>
        <w:t xml:space="preserve"> </w:t>
      </w:r>
      <w:r w:rsidR="00D66162" w:rsidRPr="004E488D">
        <w:rPr>
          <w:rFonts w:ascii="Arial" w:hAnsi="Arial" w:cs="Arial"/>
          <w:i/>
          <w:sz w:val="22"/>
          <w:szCs w:val="22"/>
        </w:rPr>
        <w:t>et n° 15 § 2</w:t>
      </w:r>
    </w:p>
    <w:p w:rsidR="00D8113C" w:rsidRPr="00504E32" w:rsidRDefault="00D8113C" w:rsidP="00D8113C">
      <w:pPr>
        <w:rPr>
          <w:rFonts w:ascii="Arial" w:hAnsi="Arial" w:cs="Arial"/>
          <w:sz w:val="22"/>
          <w:szCs w:val="22"/>
        </w:rPr>
      </w:pPr>
      <w:r w:rsidRPr="00504E32">
        <w:rPr>
          <w:rFonts w:ascii="Arial" w:hAnsi="Arial" w:cs="Arial"/>
          <w:sz w:val="22"/>
          <w:szCs w:val="22"/>
        </w:rPr>
        <w:t>Remplacer :</w:t>
      </w:r>
      <w:r w:rsidR="00D66162" w:rsidRPr="00504E32">
        <w:rPr>
          <w:rFonts w:ascii="Arial" w:hAnsi="Arial" w:cs="Arial"/>
          <w:sz w:val="22"/>
          <w:szCs w:val="22"/>
        </w:rPr>
        <w:t xml:space="preserve"> « Le </w:t>
      </w:r>
      <w:r w:rsidR="00D66162" w:rsidRPr="00504E32">
        <w:rPr>
          <w:rFonts w:ascii="Arial" w:hAnsi="Arial" w:cs="Arial"/>
          <w:sz w:val="22"/>
          <w:szCs w:val="22"/>
          <w:u w:val="single"/>
        </w:rPr>
        <w:t>CNRS s’inscrit</w:t>
      </w:r>
      <w:r w:rsidR="00D66162" w:rsidRPr="00504E32">
        <w:rPr>
          <w:rFonts w:ascii="Arial" w:hAnsi="Arial" w:cs="Arial"/>
          <w:sz w:val="22"/>
          <w:szCs w:val="22"/>
        </w:rPr>
        <w:t xml:space="preserve"> dans cette politique d’ancrage territorial </w:t>
      </w:r>
      <w:r w:rsidR="00D66162" w:rsidRPr="00504E32">
        <w:rPr>
          <w:rFonts w:ascii="Arial" w:hAnsi="Arial" w:cs="Arial"/>
          <w:sz w:val="22"/>
          <w:szCs w:val="22"/>
          <w:u w:val="single"/>
        </w:rPr>
        <w:t>: il vise à participer activement à l’émergence</w:t>
      </w:r>
      <w:r w:rsidR="00D66162" w:rsidRPr="00504E32">
        <w:rPr>
          <w:rFonts w:ascii="Arial" w:hAnsi="Arial" w:cs="Arial"/>
          <w:sz w:val="22"/>
          <w:szCs w:val="22"/>
        </w:rPr>
        <w:t xml:space="preserve"> d’un nombre raisonnable de grands sites universitaires préfigurant les futures universités de recherche françaises, pluridisciplinaires et de classe internationale, </w:t>
      </w:r>
      <w:r w:rsidR="00D66162" w:rsidRPr="00504E32">
        <w:rPr>
          <w:rFonts w:ascii="Arial" w:hAnsi="Arial" w:cs="Arial"/>
          <w:sz w:val="22"/>
          <w:szCs w:val="22"/>
          <w:u w:val="single"/>
        </w:rPr>
        <w:t>et à accompagner les autres ensembles</w:t>
      </w:r>
      <w:r w:rsidR="00D66162" w:rsidRPr="00504E32">
        <w:rPr>
          <w:rFonts w:ascii="Arial" w:hAnsi="Arial" w:cs="Arial"/>
          <w:sz w:val="22"/>
          <w:szCs w:val="22"/>
        </w:rPr>
        <w:t xml:space="preserve"> universitaires en confortant avec eux leurs secteurs scientifiques les plus visibles et les plus originaux.»</w:t>
      </w:r>
    </w:p>
    <w:p w:rsidR="00D66162" w:rsidRPr="00504E32" w:rsidRDefault="00D66162" w:rsidP="00D66162">
      <w:pPr>
        <w:rPr>
          <w:rFonts w:ascii="Arial" w:hAnsi="Arial" w:cs="Arial"/>
          <w:sz w:val="22"/>
          <w:szCs w:val="22"/>
        </w:rPr>
      </w:pPr>
      <w:r w:rsidRPr="00504E32">
        <w:rPr>
          <w:rFonts w:ascii="Arial" w:hAnsi="Arial" w:cs="Arial"/>
          <w:sz w:val="22"/>
          <w:szCs w:val="22"/>
        </w:rPr>
        <w:t xml:space="preserve">Par : </w:t>
      </w:r>
      <w:r w:rsidRPr="00504E32">
        <w:rPr>
          <w:rFonts w:ascii="Arial" w:hAnsi="Arial" w:cs="Arial"/>
          <w:sz w:val="22"/>
          <w:szCs w:val="22"/>
          <w:u w:val="single"/>
        </w:rPr>
        <w:t>L’action du CNRS s’inscrit</w:t>
      </w:r>
      <w:r w:rsidRPr="00504E32">
        <w:rPr>
          <w:rFonts w:ascii="Arial" w:hAnsi="Arial" w:cs="Arial"/>
          <w:sz w:val="22"/>
          <w:szCs w:val="22"/>
        </w:rPr>
        <w:t xml:space="preserve"> dans cette politique d’ancrage territorial : </w:t>
      </w:r>
      <w:r w:rsidRPr="00504E32">
        <w:rPr>
          <w:rFonts w:ascii="Arial" w:hAnsi="Arial" w:cs="Arial"/>
          <w:sz w:val="22"/>
          <w:szCs w:val="22"/>
          <w:u w:val="single"/>
        </w:rPr>
        <w:t>elle accompagne  l’émergence</w:t>
      </w:r>
      <w:r w:rsidRPr="00504E32">
        <w:rPr>
          <w:rFonts w:ascii="Arial" w:hAnsi="Arial" w:cs="Arial"/>
          <w:sz w:val="22"/>
          <w:szCs w:val="22"/>
        </w:rPr>
        <w:t xml:space="preserve"> de grands sites universitaires préfigurant les futures universités de recherche françaises, pluridisciplinaires et de classe internationale, </w:t>
      </w:r>
      <w:r w:rsidRPr="00504E32">
        <w:rPr>
          <w:rFonts w:ascii="Arial" w:hAnsi="Arial" w:cs="Arial"/>
          <w:sz w:val="22"/>
          <w:szCs w:val="22"/>
          <w:u w:val="single"/>
        </w:rPr>
        <w:t>ainsi que d’autres ensembles</w:t>
      </w:r>
      <w:r w:rsidRPr="00504E32">
        <w:rPr>
          <w:rFonts w:ascii="Arial" w:hAnsi="Arial" w:cs="Arial"/>
          <w:sz w:val="22"/>
          <w:szCs w:val="22"/>
        </w:rPr>
        <w:t xml:space="preserve"> universitaires en confortant avec eux leurs secteurs scientifiques les plus visibles et les plus originaux.</w:t>
      </w:r>
    </w:p>
    <w:p w:rsidR="004649EE" w:rsidRPr="00504E32" w:rsidRDefault="004649EE" w:rsidP="004649EE">
      <w:pPr>
        <w:rPr>
          <w:rFonts w:ascii="Arial" w:hAnsi="Arial" w:cs="Arial"/>
          <w:sz w:val="22"/>
          <w:szCs w:val="22"/>
        </w:rPr>
      </w:pPr>
    </w:p>
    <w:p w:rsidR="00D8113C" w:rsidRPr="004E488D" w:rsidRDefault="00D8113C" w:rsidP="00D8113C">
      <w:pPr>
        <w:rPr>
          <w:rFonts w:ascii="Arial" w:hAnsi="Arial" w:cs="Arial"/>
          <w:i/>
          <w:sz w:val="22"/>
          <w:szCs w:val="22"/>
        </w:rPr>
      </w:pPr>
      <w:r w:rsidRPr="004E488D">
        <w:rPr>
          <w:rFonts w:ascii="Arial" w:hAnsi="Arial" w:cs="Arial"/>
          <w:i/>
          <w:sz w:val="22"/>
          <w:szCs w:val="22"/>
        </w:rPr>
        <w:t>N° 1</w:t>
      </w:r>
      <w:r w:rsidR="004058F1" w:rsidRPr="004E488D">
        <w:rPr>
          <w:rFonts w:ascii="Arial" w:hAnsi="Arial" w:cs="Arial"/>
          <w:i/>
          <w:sz w:val="22"/>
          <w:szCs w:val="22"/>
        </w:rPr>
        <w:t>6</w:t>
      </w:r>
      <w:r w:rsidR="00816102" w:rsidRPr="004E488D">
        <w:rPr>
          <w:rFonts w:ascii="Arial" w:hAnsi="Arial" w:cs="Arial"/>
          <w:i/>
          <w:sz w:val="22"/>
          <w:szCs w:val="22"/>
        </w:rPr>
        <w:t xml:space="preserve"> </w:t>
      </w:r>
      <w:r w:rsidR="004649EE" w:rsidRPr="004E488D">
        <w:rPr>
          <w:rFonts w:ascii="Arial" w:hAnsi="Arial" w:cs="Arial"/>
          <w:i/>
          <w:sz w:val="22"/>
          <w:szCs w:val="22"/>
        </w:rPr>
        <w:t>sous-titre</w:t>
      </w:r>
    </w:p>
    <w:p w:rsidR="004649EE" w:rsidRPr="00504E32" w:rsidRDefault="00D8113C" w:rsidP="004649EE">
      <w:pPr>
        <w:rPr>
          <w:rStyle w:val="Forteaccentuation1"/>
          <w:rFonts w:ascii="Arial" w:hAnsi="Arial" w:cs="Arial"/>
          <w:bCs/>
          <w:iCs/>
          <w:color w:val="auto"/>
          <w:sz w:val="22"/>
          <w:szCs w:val="22"/>
        </w:rPr>
      </w:pPr>
      <w:r w:rsidRPr="00504E32">
        <w:rPr>
          <w:rFonts w:ascii="Arial" w:hAnsi="Arial" w:cs="Arial"/>
          <w:sz w:val="22"/>
          <w:szCs w:val="22"/>
        </w:rPr>
        <w:t>Remplacer :</w:t>
      </w:r>
      <w:r w:rsidR="004649EE" w:rsidRPr="00504E32">
        <w:rPr>
          <w:rFonts w:ascii="Arial" w:hAnsi="Arial" w:cs="Arial"/>
          <w:sz w:val="22"/>
          <w:szCs w:val="22"/>
        </w:rPr>
        <w:t xml:space="preserve"> </w:t>
      </w:r>
      <w:r w:rsidR="004649EE" w:rsidRPr="00504E32">
        <w:rPr>
          <w:rFonts w:ascii="Arial" w:hAnsi="Arial" w:cs="Arial"/>
          <w:b/>
          <w:sz w:val="22"/>
          <w:szCs w:val="22"/>
        </w:rPr>
        <w:t>« </w:t>
      </w:r>
      <w:bookmarkStart w:id="1" w:name="_Toc383434363"/>
      <w:r w:rsidR="004649EE" w:rsidRPr="00504E32">
        <w:rPr>
          <w:rStyle w:val="Forteaccentuation1"/>
          <w:rFonts w:ascii="Arial" w:hAnsi="Arial" w:cs="Arial"/>
          <w:b w:val="0"/>
          <w:bCs/>
          <w:iCs/>
          <w:color w:val="auto"/>
          <w:sz w:val="22"/>
          <w:szCs w:val="22"/>
        </w:rPr>
        <w:t xml:space="preserve">La stabilisation des ressources et des modalités de financement : </w:t>
      </w:r>
      <w:r w:rsidR="004649EE" w:rsidRPr="00504E32">
        <w:rPr>
          <w:rStyle w:val="Forteaccentuation1"/>
          <w:rFonts w:ascii="Arial" w:hAnsi="Arial" w:cs="Arial"/>
          <w:b w:val="0"/>
          <w:bCs/>
          <w:iCs/>
          <w:color w:val="auto"/>
          <w:sz w:val="22"/>
          <w:szCs w:val="22"/>
          <w:u w:val="single"/>
        </w:rPr>
        <w:t>une donnée essentielle</w:t>
      </w:r>
      <w:r w:rsidR="004649EE" w:rsidRPr="00504E32">
        <w:rPr>
          <w:rStyle w:val="Forteaccentuation1"/>
          <w:rFonts w:ascii="Arial" w:hAnsi="Arial" w:cs="Arial"/>
          <w:b w:val="0"/>
          <w:bCs/>
          <w:iCs/>
          <w:color w:val="auto"/>
          <w:sz w:val="22"/>
          <w:szCs w:val="22"/>
        </w:rPr>
        <w:t xml:space="preserve"> pour les cinq années du présent contrat</w:t>
      </w:r>
      <w:bookmarkEnd w:id="1"/>
      <w:r w:rsidR="004649EE" w:rsidRPr="00504E32">
        <w:rPr>
          <w:rStyle w:val="Forteaccentuation1"/>
          <w:rFonts w:ascii="Arial" w:hAnsi="Arial" w:cs="Arial"/>
          <w:b w:val="0"/>
          <w:bCs/>
          <w:iCs/>
          <w:color w:val="auto"/>
          <w:sz w:val="22"/>
          <w:szCs w:val="22"/>
        </w:rPr>
        <w:t> »</w:t>
      </w:r>
    </w:p>
    <w:p w:rsidR="004649EE" w:rsidRPr="00504E32" w:rsidRDefault="004649EE" w:rsidP="004649EE">
      <w:pPr>
        <w:rPr>
          <w:rStyle w:val="Forteaccentuation1"/>
          <w:rFonts w:ascii="Arial" w:hAnsi="Arial" w:cs="Arial"/>
          <w:bCs/>
          <w:i w:val="0"/>
          <w:iCs/>
          <w:color w:val="auto"/>
          <w:sz w:val="22"/>
          <w:szCs w:val="22"/>
        </w:rPr>
      </w:pPr>
      <w:r w:rsidRPr="00504E32">
        <w:rPr>
          <w:rFonts w:ascii="Arial" w:hAnsi="Arial" w:cs="Arial"/>
          <w:sz w:val="22"/>
          <w:szCs w:val="22"/>
        </w:rPr>
        <w:t xml:space="preserve">Par : </w:t>
      </w:r>
      <w:r w:rsidRPr="00504E32">
        <w:rPr>
          <w:rStyle w:val="Forteaccentuation1"/>
          <w:rFonts w:ascii="Arial" w:hAnsi="Arial" w:cs="Arial"/>
          <w:b w:val="0"/>
          <w:bCs/>
          <w:i w:val="0"/>
          <w:iCs/>
          <w:color w:val="auto"/>
          <w:sz w:val="22"/>
          <w:szCs w:val="22"/>
        </w:rPr>
        <w:t xml:space="preserve">La stabilisation des ressources et des modalités de financement : </w:t>
      </w:r>
      <w:r w:rsidRPr="00504E32">
        <w:rPr>
          <w:rStyle w:val="Forteaccentuation1"/>
          <w:rFonts w:ascii="Arial" w:hAnsi="Arial" w:cs="Arial"/>
          <w:b w:val="0"/>
          <w:bCs/>
          <w:i w:val="0"/>
          <w:iCs/>
          <w:color w:val="auto"/>
          <w:sz w:val="22"/>
          <w:szCs w:val="22"/>
          <w:u w:val="single"/>
        </w:rPr>
        <w:t>une contrainte forte</w:t>
      </w:r>
      <w:r w:rsidRPr="00504E32">
        <w:rPr>
          <w:rStyle w:val="Forteaccentuation1"/>
          <w:rFonts w:ascii="Arial" w:hAnsi="Arial" w:cs="Arial"/>
          <w:b w:val="0"/>
          <w:bCs/>
          <w:i w:val="0"/>
          <w:iCs/>
          <w:color w:val="auto"/>
          <w:sz w:val="22"/>
          <w:szCs w:val="22"/>
        </w:rPr>
        <w:t xml:space="preserve"> pour les cinq années du présent contrat.</w:t>
      </w:r>
    </w:p>
    <w:p w:rsidR="00390334" w:rsidRDefault="00390334">
      <w:pPr>
        <w:jc w:val="left"/>
        <w:rPr>
          <w:rFonts w:ascii="Arial" w:hAnsi="Arial" w:cs="Arial"/>
          <w:sz w:val="22"/>
          <w:szCs w:val="22"/>
        </w:rPr>
      </w:pPr>
      <w:r>
        <w:rPr>
          <w:rFonts w:ascii="Arial" w:hAnsi="Arial" w:cs="Arial"/>
          <w:sz w:val="22"/>
          <w:szCs w:val="22"/>
        </w:rPr>
        <w:br w:type="page"/>
      </w:r>
    </w:p>
    <w:p w:rsidR="004649EE" w:rsidRPr="00504E32" w:rsidRDefault="004649EE" w:rsidP="004649EE">
      <w:pPr>
        <w:rPr>
          <w:rFonts w:ascii="Arial" w:hAnsi="Arial" w:cs="Arial"/>
          <w:sz w:val="22"/>
          <w:szCs w:val="22"/>
        </w:rPr>
      </w:pPr>
    </w:p>
    <w:p w:rsidR="00C524D7" w:rsidRPr="00504E32" w:rsidRDefault="00C524D7" w:rsidP="004649EE">
      <w:pPr>
        <w:rPr>
          <w:rFonts w:ascii="Arial" w:hAnsi="Arial" w:cs="Arial"/>
          <w:sz w:val="22"/>
          <w:szCs w:val="22"/>
        </w:rPr>
      </w:pPr>
      <w:r w:rsidRPr="000D44A5">
        <w:rPr>
          <w:rFonts w:ascii="Arial" w:hAnsi="Arial" w:cs="Arial"/>
          <w:i/>
          <w:sz w:val="22"/>
          <w:szCs w:val="22"/>
        </w:rPr>
        <w:t>Remarque</w:t>
      </w:r>
      <w:r w:rsidR="00816102" w:rsidRPr="000D44A5">
        <w:rPr>
          <w:rFonts w:ascii="Arial" w:hAnsi="Arial" w:cs="Arial"/>
          <w:i/>
          <w:sz w:val="22"/>
          <w:szCs w:val="22"/>
        </w:rPr>
        <w:t xml:space="preserve"> </w:t>
      </w:r>
      <w:r w:rsidRPr="000D44A5">
        <w:rPr>
          <w:rFonts w:ascii="Arial" w:hAnsi="Arial" w:cs="Arial"/>
          <w:i/>
          <w:sz w:val="22"/>
          <w:szCs w:val="22"/>
        </w:rPr>
        <w:t>:</w:t>
      </w:r>
      <w:r w:rsidRPr="00504E32">
        <w:rPr>
          <w:rFonts w:ascii="Arial" w:hAnsi="Arial" w:cs="Arial"/>
          <w:sz w:val="22"/>
          <w:szCs w:val="22"/>
        </w:rPr>
        <w:t xml:space="preserve"> </w:t>
      </w:r>
      <w:r w:rsidR="00E01E48" w:rsidRPr="00504E32">
        <w:rPr>
          <w:rFonts w:ascii="Arial" w:hAnsi="Arial" w:cs="Arial"/>
          <w:sz w:val="22"/>
          <w:szCs w:val="22"/>
        </w:rPr>
        <w:t xml:space="preserve">Le SNIRS rappelle à cet égard que le temps consacré à répondre aux appels d’offre est très chronophage pour des retours faibles en nombre et aléatoires. </w:t>
      </w:r>
      <w:r w:rsidR="00F36841" w:rsidRPr="00504E32">
        <w:rPr>
          <w:rFonts w:ascii="Arial" w:hAnsi="Arial" w:cs="Arial"/>
          <w:sz w:val="22"/>
          <w:szCs w:val="22"/>
        </w:rPr>
        <w:t>Dès</w:t>
      </w:r>
      <w:r w:rsidR="00E01E48" w:rsidRPr="00504E32">
        <w:rPr>
          <w:rFonts w:ascii="Arial" w:hAnsi="Arial" w:cs="Arial"/>
          <w:sz w:val="22"/>
          <w:szCs w:val="22"/>
        </w:rPr>
        <w:t xml:space="preserve"> lors la question se pose de savoir comment faire pour</w:t>
      </w:r>
      <w:r w:rsidR="00F36841" w:rsidRPr="00504E32">
        <w:rPr>
          <w:rFonts w:ascii="Arial" w:hAnsi="Arial" w:cs="Arial"/>
          <w:sz w:val="22"/>
          <w:szCs w:val="22"/>
        </w:rPr>
        <w:t xml:space="preserve"> avoir un taux de réponses positives plus im</w:t>
      </w:r>
      <w:r w:rsidR="00963219" w:rsidRPr="00504E32">
        <w:rPr>
          <w:rFonts w:ascii="Arial" w:hAnsi="Arial" w:cs="Arial"/>
          <w:sz w:val="22"/>
          <w:szCs w:val="22"/>
        </w:rPr>
        <w:t>p</w:t>
      </w:r>
      <w:r w:rsidR="00F36841" w:rsidRPr="00504E32">
        <w:rPr>
          <w:rFonts w:ascii="Arial" w:hAnsi="Arial" w:cs="Arial"/>
          <w:sz w:val="22"/>
          <w:szCs w:val="22"/>
        </w:rPr>
        <w:t>ortant.</w:t>
      </w:r>
      <w:r w:rsidR="00B50846" w:rsidRPr="00504E32">
        <w:rPr>
          <w:rFonts w:ascii="Arial" w:hAnsi="Arial" w:cs="Arial"/>
          <w:sz w:val="22"/>
          <w:szCs w:val="22"/>
        </w:rPr>
        <w:t xml:space="preserve"> Le SNIRS constate que les financements ANR aboutissent à une perte de stratégie</w:t>
      </w:r>
      <w:r w:rsidR="00FD0089" w:rsidRPr="00504E32">
        <w:rPr>
          <w:rFonts w:ascii="Arial" w:hAnsi="Arial" w:cs="Arial"/>
          <w:sz w:val="22"/>
          <w:szCs w:val="22"/>
        </w:rPr>
        <w:t xml:space="preserve"> au niveau du laboratoire </w:t>
      </w:r>
      <w:r w:rsidR="007748A2" w:rsidRPr="00504E32">
        <w:rPr>
          <w:rFonts w:ascii="Arial" w:hAnsi="Arial" w:cs="Arial"/>
          <w:sz w:val="22"/>
          <w:szCs w:val="22"/>
        </w:rPr>
        <w:t xml:space="preserve">et peuvent crééer une tension entre équipes </w:t>
      </w:r>
      <w:r w:rsidR="00FD0089" w:rsidRPr="00504E32">
        <w:rPr>
          <w:rFonts w:ascii="Arial" w:hAnsi="Arial" w:cs="Arial"/>
          <w:sz w:val="22"/>
          <w:szCs w:val="22"/>
        </w:rPr>
        <w:t>(les projets retenus ne collent pas nécessairement avec les priorités scientifiques du laboratoire).</w:t>
      </w:r>
    </w:p>
    <w:p w:rsidR="00C524D7" w:rsidRPr="00504E32" w:rsidRDefault="00C524D7" w:rsidP="004649EE">
      <w:pPr>
        <w:rPr>
          <w:rFonts w:ascii="Arial" w:hAnsi="Arial" w:cs="Arial"/>
          <w:sz w:val="22"/>
          <w:szCs w:val="22"/>
        </w:rPr>
      </w:pPr>
    </w:p>
    <w:p w:rsidR="00D8113C" w:rsidRPr="00504E32" w:rsidRDefault="004649EE" w:rsidP="00D8113C">
      <w:pPr>
        <w:rPr>
          <w:rFonts w:ascii="Arial" w:hAnsi="Arial" w:cs="Arial"/>
          <w:sz w:val="22"/>
          <w:szCs w:val="22"/>
        </w:rPr>
      </w:pPr>
      <w:r w:rsidRPr="004E488D">
        <w:rPr>
          <w:rFonts w:ascii="Arial" w:hAnsi="Arial" w:cs="Arial"/>
          <w:i/>
          <w:sz w:val="22"/>
          <w:szCs w:val="22"/>
        </w:rPr>
        <w:t xml:space="preserve">N° 17 </w:t>
      </w:r>
      <w:r w:rsidR="00D1594E" w:rsidRPr="004E488D">
        <w:rPr>
          <w:rFonts w:ascii="Arial" w:hAnsi="Arial" w:cs="Arial"/>
          <w:i/>
          <w:sz w:val="22"/>
          <w:szCs w:val="22"/>
        </w:rPr>
        <w:t>§ 5</w:t>
      </w:r>
      <w:r w:rsidR="00D1594E" w:rsidRPr="00504E32">
        <w:rPr>
          <w:rFonts w:ascii="Arial" w:hAnsi="Arial" w:cs="Arial"/>
          <w:sz w:val="22"/>
          <w:szCs w:val="22"/>
        </w:rPr>
        <w:t xml:space="preserve"> en cohérence avec amendement n° 6</w:t>
      </w:r>
    </w:p>
    <w:p w:rsidR="00D1594E" w:rsidRPr="00504E32" w:rsidRDefault="00D1594E" w:rsidP="00D1594E">
      <w:pPr>
        <w:rPr>
          <w:rFonts w:ascii="Arial" w:hAnsi="Arial" w:cs="Arial"/>
          <w:sz w:val="22"/>
          <w:szCs w:val="22"/>
        </w:rPr>
      </w:pPr>
      <w:r w:rsidRPr="00504E32">
        <w:rPr>
          <w:rFonts w:ascii="Arial" w:hAnsi="Arial" w:cs="Arial"/>
          <w:sz w:val="22"/>
          <w:szCs w:val="22"/>
        </w:rPr>
        <w:t xml:space="preserve">Remplacer « D’une part, </w:t>
      </w:r>
      <w:r w:rsidRPr="00504E32">
        <w:rPr>
          <w:rFonts w:ascii="Arial" w:hAnsi="Arial" w:cs="Arial"/>
          <w:bCs/>
          <w:sz w:val="22"/>
          <w:szCs w:val="22"/>
        </w:rPr>
        <w:t>l</w:t>
      </w:r>
      <w:r w:rsidRPr="00504E32">
        <w:rPr>
          <w:rFonts w:ascii="Arial" w:hAnsi="Arial" w:cs="Arial"/>
          <w:sz w:val="22"/>
          <w:szCs w:val="22"/>
        </w:rPr>
        <w:t xml:space="preserve">es financements sur projets ont bénéficié </w:t>
      </w:r>
      <w:r w:rsidRPr="00504E32">
        <w:rPr>
          <w:rFonts w:ascii="Arial" w:hAnsi="Arial" w:cs="Arial"/>
          <w:sz w:val="22"/>
          <w:szCs w:val="22"/>
          <w:u w:val="single"/>
        </w:rPr>
        <w:t>directement aux unités de recherche,</w:t>
      </w:r>
      <w:r w:rsidRPr="00504E32">
        <w:rPr>
          <w:rFonts w:ascii="Arial" w:hAnsi="Arial" w:cs="Arial"/>
          <w:sz w:val="22"/>
          <w:szCs w:val="22"/>
        </w:rPr>
        <w:t xml:space="preserve"> alors que </w:t>
      </w:r>
      <w:r w:rsidRPr="00504E32">
        <w:rPr>
          <w:rFonts w:ascii="Arial" w:hAnsi="Arial" w:cs="Arial"/>
          <w:bCs/>
          <w:sz w:val="22"/>
          <w:szCs w:val="22"/>
        </w:rPr>
        <w:t xml:space="preserve">l’exécution des projets a induit des charges administratives assumées </w:t>
      </w:r>
      <w:r w:rsidRPr="00504E32">
        <w:rPr>
          <w:rFonts w:ascii="Arial" w:hAnsi="Arial" w:cs="Arial"/>
          <w:bCs/>
          <w:sz w:val="22"/>
          <w:szCs w:val="22"/>
          <w:u w:val="single"/>
        </w:rPr>
        <w:t>par le CNRS</w:t>
      </w:r>
      <w:r w:rsidRPr="00504E32">
        <w:rPr>
          <w:rFonts w:ascii="Arial" w:hAnsi="Arial" w:cs="Arial"/>
          <w:bCs/>
          <w:sz w:val="22"/>
          <w:szCs w:val="22"/>
        </w:rPr>
        <w:t xml:space="preserve">, au détriment de ses marges de manœuvre. </w:t>
      </w:r>
      <w:r w:rsidRPr="00504E32">
        <w:rPr>
          <w:rFonts w:ascii="Arial" w:hAnsi="Arial" w:cs="Arial"/>
          <w:sz w:val="22"/>
          <w:szCs w:val="22"/>
        </w:rPr>
        <w:t xml:space="preserve">D’autre part, les </w:t>
      </w:r>
      <w:r w:rsidRPr="00504E32">
        <w:rPr>
          <w:rFonts w:ascii="Arial" w:hAnsi="Arial" w:cs="Arial"/>
          <w:bCs/>
          <w:sz w:val="22"/>
          <w:szCs w:val="22"/>
        </w:rPr>
        <w:t xml:space="preserve">financements sur projets se sont traduits par des difficultés d’adaptation de la gestion, puisqu’ils s’accompagnent de modalités de justification jusque-là inédites. </w:t>
      </w:r>
    </w:p>
    <w:p w:rsidR="00D8113C" w:rsidRPr="00504E32" w:rsidRDefault="00D1594E" w:rsidP="00D8113C">
      <w:pPr>
        <w:rPr>
          <w:rFonts w:ascii="Arial" w:hAnsi="Arial" w:cs="Arial"/>
          <w:sz w:val="22"/>
          <w:szCs w:val="22"/>
        </w:rPr>
      </w:pPr>
      <w:r w:rsidRPr="00504E32">
        <w:rPr>
          <w:rFonts w:ascii="Arial" w:hAnsi="Arial" w:cs="Arial"/>
          <w:sz w:val="22"/>
          <w:szCs w:val="22"/>
        </w:rPr>
        <w:t xml:space="preserve">Par : D’une part, </w:t>
      </w:r>
      <w:r w:rsidRPr="00504E32">
        <w:rPr>
          <w:rFonts w:ascii="Arial" w:hAnsi="Arial" w:cs="Arial"/>
          <w:bCs/>
          <w:sz w:val="22"/>
          <w:szCs w:val="22"/>
        </w:rPr>
        <w:t>l</w:t>
      </w:r>
      <w:r w:rsidRPr="00504E32">
        <w:rPr>
          <w:rFonts w:ascii="Arial" w:hAnsi="Arial" w:cs="Arial"/>
          <w:sz w:val="22"/>
          <w:szCs w:val="22"/>
        </w:rPr>
        <w:t xml:space="preserve">es financements sur projets ont bénéficié </w:t>
      </w:r>
      <w:r w:rsidRPr="00504E32">
        <w:rPr>
          <w:rFonts w:ascii="Arial" w:hAnsi="Arial" w:cs="Arial"/>
          <w:sz w:val="22"/>
          <w:szCs w:val="22"/>
          <w:u w:val="single"/>
        </w:rPr>
        <w:t>directement aux chercheurs</w:t>
      </w:r>
      <w:r w:rsidRPr="00504E32">
        <w:rPr>
          <w:rFonts w:ascii="Arial" w:hAnsi="Arial" w:cs="Arial"/>
          <w:sz w:val="22"/>
          <w:szCs w:val="22"/>
        </w:rPr>
        <w:t xml:space="preserve"> alors que </w:t>
      </w:r>
      <w:r w:rsidRPr="00504E32">
        <w:rPr>
          <w:rFonts w:ascii="Arial" w:hAnsi="Arial" w:cs="Arial"/>
          <w:bCs/>
          <w:sz w:val="22"/>
          <w:szCs w:val="22"/>
        </w:rPr>
        <w:t xml:space="preserve">l’exécution des projets a induit des charges administratives </w:t>
      </w:r>
      <w:r w:rsidRPr="00504E32">
        <w:rPr>
          <w:rFonts w:ascii="Arial" w:hAnsi="Arial" w:cs="Arial"/>
          <w:bCs/>
          <w:sz w:val="22"/>
          <w:szCs w:val="22"/>
          <w:u w:val="single"/>
        </w:rPr>
        <w:t>assumées par les laboratoires et leurs tutelles</w:t>
      </w:r>
      <w:r w:rsidRPr="00504E32">
        <w:rPr>
          <w:rFonts w:ascii="Arial" w:hAnsi="Arial" w:cs="Arial"/>
          <w:bCs/>
          <w:sz w:val="22"/>
          <w:szCs w:val="22"/>
        </w:rPr>
        <w:t>, au détriment de leurs marges de manœuvre.</w:t>
      </w:r>
    </w:p>
    <w:p w:rsidR="00D66162" w:rsidRPr="00504E32" w:rsidRDefault="00D66162" w:rsidP="00D8113C">
      <w:pPr>
        <w:rPr>
          <w:rFonts w:ascii="Arial" w:hAnsi="Arial" w:cs="Arial"/>
          <w:sz w:val="22"/>
          <w:szCs w:val="22"/>
        </w:rPr>
      </w:pPr>
    </w:p>
    <w:p w:rsidR="00350BDF" w:rsidRPr="004E488D" w:rsidRDefault="00350BDF" w:rsidP="00D8113C">
      <w:pPr>
        <w:rPr>
          <w:rFonts w:ascii="Arial" w:hAnsi="Arial" w:cs="Arial"/>
          <w:i/>
          <w:sz w:val="22"/>
          <w:szCs w:val="22"/>
        </w:rPr>
      </w:pPr>
      <w:r w:rsidRPr="004E488D">
        <w:rPr>
          <w:rFonts w:ascii="Arial" w:hAnsi="Arial" w:cs="Arial"/>
          <w:i/>
          <w:sz w:val="22"/>
          <w:szCs w:val="22"/>
        </w:rPr>
        <w:t>N°</w:t>
      </w:r>
      <w:r w:rsidR="00816102" w:rsidRPr="004E488D">
        <w:rPr>
          <w:rFonts w:ascii="Arial" w:hAnsi="Arial" w:cs="Arial"/>
          <w:i/>
          <w:sz w:val="22"/>
          <w:szCs w:val="22"/>
        </w:rPr>
        <w:t xml:space="preserve"> 18 </w:t>
      </w:r>
      <w:r w:rsidRPr="004E488D">
        <w:rPr>
          <w:rFonts w:ascii="Arial" w:hAnsi="Arial" w:cs="Arial"/>
          <w:i/>
          <w:sz w:val="22"/>
          <w:szCs w:val="22"/>
        </w:rPr>
        <w:t>§ 6</w:t>
      </w:r>
    </w:p>
    <w:p w:rsidR="00350BDF" w:rsidRPr="00504E32" w:rsidRDefault="00350BDF" w:rsidP="00350BDF">
      <w:pPr>
        <w:rPr>
          <w:rFonts w:ascii="Arial" w:hAnsi="Arial" w:cs="Arial"/>
          <w:bCs/>
          <w:sz w:val="22"/>
          <w:szCs w:val="22"/>
        </w:rPr>
      </w:pPr>
      <w:r w:rsidRPr="00504E32">
        <w:rPr>
          <w:rFonts w:ascii="Arial" w:hAnsi="Arial" w:cs="Arial"/>
          <w:sz w:val="22"/>
          <w:szCs w:val="22"/>
        </w:rPr>
        <w:t>Supprimer la mention de baisse des effectifs permanents : « </w:t>
      </w:r>
      <w:r w:rsidRPr="00504E32">
        <w:rPr>
          <w:rFonts w:ascii="Arial" w:hAnsi="Arial" w:cs="Arial"/>
          <w:bCs/>
          <w:sz w:val="22"/>
          <w:szCs w:val="22"/>
        </w:rPr>
        <w:t>les marges de manœuvre sont étroites, d’autant que la stabilité de la masse salariale ne peut actuellement se traduire que par une baisse des effectifs permanents. »</w:t>
      </w:r>
    </w:p>
    <w:p w:rsidR="00350BDF" w:rsidRPr="00504E32" w:rsidRDefault="00350BDF" w:rsidP="00D8113C">
      <w:pPr>
        <w:rPr>
          <w:rFonts w:ascii="Arial" w:hAnsi="Arial" w:cs="Arial"/>
          <w:sz w:val="22"/>
          <w:szCs w:val="22"/>
        </w:rPr>
      </w:pPr>
      <w:r w:rsidRPr="00504E32">
        <w:rPr>
          <w:rFonts w:ascii="Arial" w:hAnsi="Arial" w:cs="Arial"/>
          <w:sz w:val="22"/>
          <w:szCs w:val="22"/>
        </w:rPr>
        <w:t xml:space="preserve">Par : </w:t>
      </w:r>
      <w:r w:rsidRPr="00504E32">
        <w:rPr>
          <w:rFonts w:ascii="Arial" w:hAnsi="Arial" w:cs="Arial"/>
          <w:bCs/>
          <w:sz w:val="22"/>
          <w:szCs w:val="22"/>
        </w:rPr>
        <w:t>les marges de manœuvre sont actuellement étroites.</w:t>
      </w:r>
    </w:p>
    <w:p w:rsidR="00B82A0F" w:rsidRPr="00504E32" w:rsidRDefault="00B82A0F" w:rsidP="00350BDF">
      <w:pPr>
        <w:rPr>
          <w:rFonts w:ascii="Arial" w:hAnsi="Arial" w:cs="Arial"/>
          <w:bCs/>
          <w:sz w:val="22"/>
          <w:szCs w:val="22"/>
        </w:rPr>
      </w:pPr>
    </w:p>
    <w:p w:rsidR="00350BDF" w:rsidRPr="00504E32" w:rsidRDefault="00EA3DFF" w:rsidP="00350BDF">
      <w:pPr>
        <w:rPr>
          <w:rFonts w:ascii="Arial" w:hAnsi="Arial" w:cs="Arial"/>
          <w:bCs/>
          <w:sz w:val="22"/>
          <w:szCs w:val="22"/>
        </w:rPr>
      </w:pPr>
      <w:r w:rsidRPr="000D44A5">
        <w:rPr>
          <w:rFonts w:ascii="Arial" w:hAnsi="Arial" w:cs="Arial"/>
          <w:bCs/>
          <w:i/>
          <w:sz w:val="22"/>
          <w:szCs w:val="22"/>
        </w:rPr>
        <w:t>Remarque :</w:t>
      </w:r>
      <w:r w:rsidRPr="00504E32">
        <w:rPr>
          <w:rFonts w:ascii="Arial" w:hAnsi="Arial" w:cs="Arial"/>
          <w:bCs/>
          <w:sz w:val="22"/>
          <w:szCs w:val="22"/>
        </w:rPr>
        <w:t xml:space="preserve"> le SNIRS demande </w:t>
      </w:r>
      <w:r w:rsidR="00343F5F" w:rsidRPr="00504E32">
        <w:rPr>
          <w:rFonts w:ascii="Arial" w:hAnsi="Arial" w:cs="Arial"/>
          <w:bCs/>
          <w:sz w:val="22"/>
          <w:szCs w:val="22"/>
        </w:rPr>
        <w:t xml:space="preserve">un moratoire sur </w:t>
      </w:r>
      <w:r w:rsidR="00350BDF" w:rsidRPr="00504E32">
        <w:rPr>
          <w:rFonts w:ascii="Arial" w:hAnsi="Arial" w:cs="Arial"/>
          <w:bCs/>
          <w:sz w:val="22"/>
          <w:szCs w:val="22"/>
        </w:rPr>
        <w:t>le nombre</w:t>
      </w:r>
      <w:r w:rsidRPr="00504E32">
        <w:rPr>
          <w:rFonts w:ascii="Arial" w:hAnsi="Arial" w:cs="Arial"/>
          <w:bCs/>
          <w:sz w:val="22"/>
          <w:szCs w:val="22"/>
        </w:rPr>
        <w:t xml:space="preserve"> de permanents. </w:t>
      </w:r>
      <w:r w:rsidR="00343F5F" w:rsidRPr="00504E32">
        <w:rPr>
          <w:rFonts w:ascii="Arial" w:hAnsi="Arial" w:cs="Arial"/>
          <w:bCs/>
          <w:sz w:val="22"/>
          <w:szCs w:val="22"/>
        </w:rPr>
        <w:t xml:space="preserve">Il </w:t>
      </w:r>
      <w:r w:rsidRPr="00504E32">
        <w:rPr>
          <w:rFonts w:ascii="Arial" w:hAnsi="Arial" w:cs="Arial"/>
          <w:bCs/>
          <w:sz w:val="22"/>
          <w:szCs w:val="22"/>
        </w:rPr>
        <w:t>faut trouver un équilibre entre permanents et non-permanents (80-20 ?) L</w:t>
      </w:r>
      <w:r w:rsidR="00CE4ADE" w:rsidRPr="00504E32">
        <w:rPr>
          <w:rFonts w:ascii="Arial" w:hAnsi="Arial" w:cs="Arial"/>
          <w:bCs/>
          <w:sz w:val="22"/>
          <w:szCs w:val="22"/>
        </w:rPr>
        <w:t>e</w:t>
      </w:r>
      <w:r w:rsidR="00350BDF" w:rsidRPr="00504E32">
        <w:rPr>
          <w:rFonts w:ascii="Arial" w:hAnsi="Arial" w:cs="Arial"/>
          <w:bCs/>
          <w:sz w:val="22"/>
          <w:szCs w:val="22"/>
        </w:rPr>
        <w:t xml:space="preserve"> CNRS </w:t>
      </w:r>
      <w:r w:rsidR="00343F5F" w:rsidRPr="00504E32">
        <w:rPr>
          <w:rFonts w:ascii="Arial" w:hAnsi="Arial" w:cs="Arial"/>
          <w:bCs/>
          <w:sz w:val="22"/>
          <w:szCs w:val="22"/>
        </w:rPr>
        <w:t>se limiter à être</w:t>
      </w:r>
      <w:r w:rsidRPr="00504E32">
        <w:rPr>
          <w:rFonts w:ascii="Arial" w:hAnsi="Arial" w:cs="Arial"/>
          <w:bCs/>
          <w:sz w:val="22"/>
          <w:szCs w:val="22"/>
        </w:rPr>
        <w:t xml:space="preserve"> un</w:t>
      </w:r>
      <w:r w:rsidR="00350BDF" w:rsidRPr="00504E32">
        <w:rPr>
          <w:rFonts w:ascii="Arial" w:hAnsi="Arial" w:cs="Arial"/>
          <w:bCs/>
          <w:sz w:val="22"/>
          <w:szCs w:val="22"/>
        </w:rPr>
        <w:t xml:space="preserve"> employeur </w:t>
      </w:r>
      <w:r w:rsidRPr="00504E32">
        <w:rPr>
          <w:rFonts w:ascii="Arial" w:hAnsi="Arial" w:cs="Arial"/>
          <w:bCs/>
          <w:sz w:val="22"/>
          <w:szCs w:val="22"/>
        </w:rPr>
        <w:t>de CDD sur des projets à court terme.</w:t>
      </w:r>
    </w:p>
    <w:p w:rsidR="00350BDF" w:rsidRPr="00504E32" w:rsidRDefault="00350BDF" w:rsidP="00351993">
      <w:pPr>
        <w:rPr>
          <w:rFonts w:ascii="Arial" w:hAnsi="Arial" w:cs="Arial"/>
          <w:sz w:val="22"/>
          <w:szCs w:val="22"/>
        </w:rPr>
      </w:pPr>
    </w:p>
    <w:p w:rsidR="00816102" w:rsidRDefault="00A25903" w:rsidP="00351993">
      <w:pPr>
        <w:rPr>
          <w:rFonts w:ascii="Arial" w:hAnsi="Arial" w:cs="Arial"/>
          <w:sz w:val="22"/>
          <w:szCs w:val="22"/>
        </w:rPr>
      </w:pPr>
      <w:r w:rsidRPr="00A25903">
        <w:rPr>
          <w:rFonts w:ascii="Arial" w:hAnsi="Arial" w:cs="Arial"/>
          <w:sz w:val="22"/>
          <w:szCs w:val="22"/>
          <w:highlight w:val="yellow"/>
        </w:rPr>
        <w:t>Page</w:t>
      </w:r>
      <w:r w:rsidR="00816102" w:rsidRPr="00A25903">
        <w:rPr>
          <w:rFonts w:ascii="Arial" w:hAnsi="Arial" w:cs="Arial"/>
          <w:sz w:val="22"/>
          <w:szCs w:val="22"/>
          <w:highlight w:val="yellow"/>
        </w:rPr>
        <w:t xml:space="preserve"> 7</w:t>
      </w:r>
    </w:p>
    <w:p w:rsidR="00C524D7" w:rsidRPr="004E488D" w:rsidRDefault="006C57D4" w:rsidP="00351993">
      <w:pPr>
        <w:rPr>
          <w:rFonts w:ascii="Arial" w:hAnsi="Arial" w:cs="Arial"/>
          <w:i/>
          <w:sz w:val="22"/>
          <w:szCs w:val="22"/>
        </w:rPr>
      </w:pPr>
      <w:r w:rsidRPr="004E488D">
        <w:rPr>
          <w:rFonts w:ascii="Arial" w:hAnsi="Arial" w:cs="Arial"/>
          <w:i/>
          <w:sz w:val="22"/>
          <w:szCs w:val="22"/>
        </w:rPr>
        <w:t xml:space="preserve">N° 19 </w:t>
      </w:r>
      <w:r w:rsidR="00816102" w:rsidRPr="004E488D">
        <w:rPr>
          <w:rFonts w:ascii="Arial" w:hAnsi="Arial" w:cs="Arial"/>
          <w:i/>
          <w:sz w:val="22"/>
          <w:szCs w:val="22"/>
        </w:rPr>
        <w:t>fin du § page précédente</w:t>
      </w:r>
    </w:p>
    <w:p w:rsidR="006C57D4" w:rsidRPr="00504E32" w:rsidRDefault="00A25903" w:rsidP="00504E32">
      <w:pPr>
        <w:rPr>
          <w:rFonts w:ascii="Arial" w:hAnsi="Arial" w:cs="Arial"/>
          <w:bCs/>
          <w:sz w:val="22"/>
          <w:szCs w:val="22"/>
        </w:rPr>
      </w:pPr>
      <w:r>
        <w:rPr>
          <w:rFonts w:ascii="Arial" w:hAnsi="Arial" w:cs="Arial"/>
          <w:bCs/>
          <w:sz w:val="22"/>
          <w:szCs w:val="22"/>
        </w:rPr>
        <w:t>Remplacer le § : « </w:t>
      </w:r>
      <w:r w:rsidR="006C57D4" w:rsidRPr="00504E32">
        <w:rPr>
          <w:rFonts w:ascii="Arial" w:hAnsi="Arial" w:cs="Arial"/>
          <w:bCs/>
          <w:sz w:val="22"/>
          <w:szCs w:val="22"/>
        </w:rPr>
        <w:t>Une nouvelle période commence aujourd’hui pour le CNRS. Il ne s’agit plus de s’adapter en continu à une évolution rapide, mais bel et bien de consolider et d’améliorer ses processus de gestion dans un paysage financier stabilisé ; simultanément, il s’agit de reconstituer des marges de manœuvre alternatives, par des financements nouveaux (notamment les appels à projet européens) et par des gains accrus de gestion. En effet, si le financement de la recherche publique est aujourd’hui préservé dans un contexte budgétaire national contraint, il n’en reste pas moins que le CNRS doit contribuer de manière dynamique au respect des équilibres budgétaires nationaux, tout en répondant continûment aux exigences scientifiques qui sont les siennes.</w:t>
      </w:r>
      <w:r>
        <w:rPr>
          <w:rFonts w:ascii="Arial" w:hAnsi="Arial" w:cs="Arial"/>
          <w:bCs/>
          <w:sz w:val="22"/>
          <w:szCs w:val="22"/>
        </w:rPr>
        <w:t> »</w:t>
      </w:r>
    </w:p>
    <w:p w:rsidR="006C57D4" w:rsidRPr="00504E32" w:rsidRDefault="00A25903" w:rsidP="00351993">
      <w:pPr>
        <w:rPr>
          <w:rFonts w:ascii="Arial" w:hAnsi="Arial" w:cs="Arial"/>
          <w:bCs/>
          <w:sz w:val="22"/>
          <w:szCs w:val="22"/>
        </w:rPr>
      </w:pPr>
      <w:r>
        <w:rPr>
          <w:rFonts w:ascii="Arial" w:hAnsi="Arial" w:cs="Arial"/>
          <w:bCs/>
          <w:sz w:val="22"/>
          <w:szCs w:val="22"/>
        </w:rPr>
        <w:t xml:space="preserve">Par </w:t>
      </w:r>
    </w:p>
    <w:p w:rsidR="006C57D4" w:rsidRPr="00504E32" w:rsidRDefault="006C57D4" w:rsidP="00504E32">
      <w:pPr>
        <w:rPr>
          <w:rFonts w:ascii="Arial" w:hAnsi="Arial" w:cs="Arial"/>
          <w:sz w:val="22"/>
          <w:szCs w:val="22"/>
        </w:rPr>
      </w:pPr>
      <w:r w:rsidRPr="00504E32">
        <w:rPr>
          <w:rFonts w:ascii="Arial" w:hAnsi="Arial" w:cs="Arial"/>
          <w:bCs/>
          <w:sz w:val="22"/>
          <w:szCs w:val="22"/>
        </w:rPr>
        <w:t xml:space="preserve">Le CNRS doit faire face à une nouvelle contrainte. Il </w:t>
      </w:r>
      <w:r w:rsidR="001A5FC6" w:rsidRPr="00504E32">
        <w:rPr>
          <w:rFonts w:ascii="Arial" w:hAnsi="Arial" w:cs="Arial"/>
          <w:bCs/>
          <w:sz w:val="22"/>
          <w:szCs w:val="22"/>
        </w:rPr>
        <w:t>d</w:t>
      </w:r>
      <w:r w:rsidRPr="00504E32">
        <w:rPr>
          <w:rFonts w:ascii="Arial" w:hAnsi="Arial" w:cs="Arial"/>
          <w:bCs/>
          <w:sz w:val="22"/>
          <w:szCs w:val="22"/>
        </w:rPr>
        <w:t>e consolider et d’améliorer ses processus de gestion dans un contexte financier difficile</w:t>
      </w:r>
      <w:r w:rsidR="001A5FC6" w:rsidRPr="00504E32">
        <w:rPr>
          <w:rFonts w:ascii="Arial" w:hAnsi="Arial" w:cs="Arial"/>
          <w:bCs/>
          <w:sz w:val="22"/>
          <w:szCs w:val="22"/>
        </w:rPr>
        <w:t>.</w:t>
      </w:r>
      <w:r w:rsidRPr="00504E32">
        <w:rPr>
          <w:rFonts w:ascii="Arial" w:hAnsi="Arial" w:cs="Arial"/>
          <w:bCs/>
          <w:sz w:val="22"/>
          <w:szCs w:val="22"/>
        </w:rPr>
        <w:t xml:space="preserve"> </w:t>
      </w:r>
      <w:r w:rsidR="001A5FC6" w:rsidRPr="00504E32">
        <w:rPr>
          <w:rFonts w:ascii="Arial" w:hAnsi="Arial" w:cs="Arial"/>
          <w:bCs/>
          <w:sz w:val="22"/>
          <w:szCs w:val="22"/>
        </w:rPr>
        <w:t>De même</w:t>
      </w:r>
      <w:r w:rsidRPr="00504E32">
        <w:rPr>
          <w:rFonts w:ascii="Arial" w:hAnsi="Arial" w:cs="Arial"/>
          <w:bCs/>
          <w:sz w:val="22"/>
          <w:szCs w:val="22"/>
        </w:rPr>
        <w:t>, il s’agit de reconstituer des marges de manœuvre, par des financements nouveaux (notamment les appels à projet européens) et par des gains accrus de gestion. Alors que le financement de la recherche publique est inscrit dans un contexte budgétaire national contraint,  le CNRS doit pourtant continuer de répondre continûment aux exigences scientifiques qui sont les siennes</w:t>
      </w:r>
      <w:r w:rsidRPr="00504E32">
        <w:rPr>
          <w:rFonts w:ascii="Arial" w:hAnsi="Arial" w:cs="Arial"/>
          <w:sz w:val="22"/>
          <w:szCs w:val="22"/>
        </w:rPr>
        <w:t>.</w:t>
      </w:r>
    </w:p>
    <w:p w:rsidR="006C57D4" w:rsidRPr="00504E32" w:rsidRDefault="006C57D4" w:rsidP="00351993">
      <w:pPr>
        <w:rPr>
          <w:rFonts w:ascii="Arial" w:hAnsi="Arial" w:cs="Arial"/>
          <w:sz w:val="22"/>
          <w:szCs w:val="22"/>
        </w:rPr>
      </w:pPr>
    </w:p>
    <w:p w:rsidR="009C5989" w:rsidRPr="00785B5D" w:rsidRDefault="001A5FC6" w:rsidP="00351993">
      <w:pPr>
        <w:rPr>
          <w:rFonts w:ascii="Arial" w:hAnsi="Arial" w:cs="Arial"/>
          <w:sz w:val="22"/>
          <w:szCs w:val="22"/>
        </w:rPr>
      </w:pPr>
      <w:r w:rsidRPr="004E488D">
        <w:rPr>
          <w:rFonts w:ascii="Arial" w:hAnsi="Arial" w:cs="Arial"/>
          <w:i/>
          <w:sz w:val="22"/>
          <w:szCs w:val="22"/>
        </w:rPr>
        <w:t>Remarque</w:t>
      </w:r>
      <w:r w:rsidRPr="00785B5D">
        <w:rPr>
          <w:rFonts w:ascii="Arial" w:hAnsi="Arial" w:cs="Arial"/>
          <w:sz w:val="22"/>
          <w:szCs w:val="22"/>
        </w:rPr>
        <w:t> : le SNIRS demande d’expliciter l’</w:t>
      </w:r>
      <w:r w:rsidR="00504E32" w:rsidRPr="00785B5D">
        <w:rPr>
          <w:rFonts w:ascii="Arial" w:hAnsi="Arial" w:cs="Arial"/>
          <w:sz w:val="22"/>
          <w:szCs w:val="22"/>
        </w:rPr>
        <w:t>amélioratio</w:t>
      </w:r>
      <w:r w:rsidRPr="00785B5D">
        <w:rPr>
          <w:rFonts w:ascii="Arial" w:hAnsi="Arial" w:cs="Arial"/>
          <w:sz w:val="22"/>
          <w:szCs w:val="22"/>
        </w:rPr>
        <w:t>n</w:t>
      </w:r>
      <w:r w:rsidR="00504E32" w:rsidRPr="00785B5D">
        <w:rPr>
          <w:rFonts w:ascii="Arial" w:hAnsi="Arial" w:cs="Arial"/>
          <w:sz w:val="22"/>
          <w:szCs w:val="22"/>
        </w:rPr>
        <w:t xml:space="preserve"> </w:t>
      </w:r>
      <w:r w:rsidRPr="00785B5D">
        <w:rPr>
          <w:rFonts w:ascii="Arial" w:hAnsi="Arial" w:cs="Arial"/>
          <w:sz w:val="22"/>
          <w:szCs w:val="22"/>
        </w:rPr>
        <w:t xml:space="preserve">des processus de gestion et des « gains accrus ». Connaissant la répercussion de la baisse des effectifs et des </w:t>
      </w:r>
      <w:r w:rsidR="00504E32" w:rsidRPr="00785B5D">
        <w:rPr>
          <w:rFonts w:ascii="Arial" w:hAnsi="Arial" w:cs="Arial"/>
          <w:sz w:val="22"/>
          <w:szCs w:val="22"/>
        </w:rPr>
        <w:t>mutualisations</w:t>
      </w:r>
      <w:r w:rsidRPr="00785B5D">
        <w:rPr>
          <w:rFonts w:ascii="Arial" w:hAnsi="Arial" w:cs="Arial"/>
          <w:sz w:val="22"/>
          <w:szCs w:val="22"/>
        </w:rPr>
        <w:t xml:space="preserve"> de services techniques et administratifs, le SNIRS vous demande de veiller à un accompagnement des personnels concernés.</w:t>
      </w:r>
    </w:p>
    <w:p w:rsidR="00504E32" w:rsidRPr="00785B5D" w:rsidRDefault="00504E32" w:rsidP="00351993">
      <w:pPr>
        <w:rPr>
          <w:rFonts w:ascii="Arial" w:hAnsi="Arial" w:cs="Arial"/>
          <w:sz w:val="22"/>
          <w:szCs w:val="22"/>
        </w:rPr>
      </w:pPr>
    </w:p>
    <w:p w:rsidR="00504E32" w:rsidRPr="004E488D" w:rsidRDefault="005A24E7" w:rsidP="00351993">
      <w:pPr>
        <w:rPr>
          <w:rFonts w:ascii="Arial" w:hAnsi="Arial" w:cs="Arial"/>
          <w:i/>
          <w:sz w:val="22"/>
          <w:szCs w:val="22"/>
        </w:rPr>
      </w:pPr>
      <w:r w:rsidRPr="004E488D">
        <w:rPr>
          <w:rFonts w:ascii="Arial" w:hAnsi="Arial" w:cs="Arial"/>
          <w:i/>
          <w:sz w:val="22"/>
          <w:szCs w:val="22"/>
        </w:rPr>
        <w:t>N° 20 : §</w:t>
      </w:r>
      <w:r w:rsidR="004E488D">
        <w:rPr>
          <w:rFonts w:ascii="Arial" w:hAnsi="Arial" w:cs="Arial"/>
          <w:i/>
          <w:sz w:val="22"/>
          <w:szCs w:val="22"/>
        </w:rPr>
        <w:t xml:space="preserve"> 5</w:t>
      </w:r>
    </w:p>
    <w:p w:rsidR="005A24E7" w:rsidRPr="00785B5D" w:rsidRDefault="005A24E7" w:rsidP="00351993">
      <w:pPr>
        <w:rPr>
          <w:rFonts w:ascii="Arial" w:hAnsi="Arial" w:cs="Arial"/>
          <w:sz w:val="22"/>
          <w:szCs w:val="22"/>
        </w:rPr>
      </w:pPr>
      <w:r w:rsidRPr="00785B5D">
        <w:rPr>
          <w:rFonts w:ascii="Arial" w:hAnsi="Arial" w:cs="Arial"/>
          <w:sz w:val="22"/>
          <w:szCs w:val="22"/>
        </w:rPr>
        <w:t>Supprimer « dans ce monde incertain ».</w:t>
      </w:r>
    </w:p>
    <w:p w:rsidR="005A24E7" w:rsidRPr="00785B5D" w:rsidRDefault="005A24E7" w:rsidP="00351993">
      <w:pPr>
        <w:rPr>
          <w:rFonts w:ascii="Arial" w:hAnsi="Arial" w:cs="Arial"/>
          <w:sz w:val="22"/>
          <w:szCs w:val="22"/>
        </w:rPr>
      </w:pPr>
    </w:p>
    <w:p w:rsidR="005A24E7" w:rsidRPr="004E488D" w:rsidRDefault="005A24E7" w:rsidP="00351993">
      <w:pPr>
        <w:rPr>
          <w:rFonts w:ascii="Arial" w:hAnsi="Arial" w:cs="Arial"/>
          <w:i/>
          <w:sz w:val="22"/>
          <w:szCs w:val="22"/>
        </w:rPr>
      </w:pPr>
      <w:r w:rsidRPr="004E488D">
        <w:rPr>
          <w:rFonts w:ascii="Arial" w:hAnsi="Arial" w:cs="Arial"/>
          <w:i/>
          <w:sz w:val="22"/>
          <w:szCs w:val="22"/>
        </w:rPr>
        <w:t xml:space="preserve">N° 21 </w:t>
      </w:r>
      <w:r w:rsidR="004E488D" w:rsidRPr="004E488D">
        <w:rPr>
          <w:rFonts w:ascii="Arial" w:hAnsi="Arial" w:cs="Arial"/>
          <w:i/>
          <w:sz w:val="22"/>
          <w:szCs w:val="22"/>
        </w:rPr>
        <w:t>§ 5</w:t>
      </w:r>
    </w:p>
    <w:p w:rsidR="009C5989" w:rsidRPr="00785B5D" w:rsidRDefault="005A24E7" w:rsidP="00351993">
      <w:pPr>
        <w:rPr>
          <w:rFonts w:ascii="Arial" w:hAnsi="Arial" w:cs="Arial"/>
          <w:sz w:val="22"/>
          <w:szCs w:val="22"/>
        </w:rPr>
      </w:pPr>
      <w:r w:rsidRPr="00785B5D">
        <w:rPr>
          <w:rFonts w:ascii="Arial" w:hAnsi="Arial" w:cs="Arial"/>
          <w:sz w:val="22"/>
          <w:szCs w:val="22"/>
        </w:rPr>
        <w:t>Remplacer : « La France est encore un des pôles de la « science monde » multipolaire</w:t>
      </w:r>
    </w:p>
    <w:p w:rsidR="005A24E7" w:rsidRPr="00785B5D" w:rsidRDefault="005A24E7" w:rsidP="00351993">
      <w:pPr>
        <w:rPr>
          <w:rFonts w:ascii="Arial" w:hAnsi="Arial" w:cs="Arial"/>
          <w:sz w:val="22"/>
          <w:szCs w:val="22"/>
        </w:rPr>
      </w:pPr>
      <w:r w:rsidRPr="00785B5D">
        <w:rPr>
          <w:rFonts w:ascii="Arial" w:hAnsi="Arial" w:cs="Arial"/>
          <w:sz w:val="22"/>
          <w:szCs w:val="22"/>
        </w:rPr>
        <w:t xml:space="preserve">Par : La France est un des pôles </w:t>
      </w:r>
      <w:r w:rsidR="00A16CC0" w:rsidRPr="00785B5D">
        <w:rPr>
          <w:rFonts w:ascii="Arial" w:hAnsi="Arial" w:cs="Arial"/>
          <w:sz w:val="22"/>
          <w:szCs w:val="22"/>
        </w:rPr>
        <w:t xml:space="preserve">essentiels </w:t>
      </w:r>
      <w:r w:rsidRPr="00785B5D">
        <w:rPr>
          <w:rFonts w:ascii="Arial" w:hAnsi="Arial" w:cs="Arial"/>
          <w:sz w:val="22"/>
          <w:szCs w:val="22"/>
        </w:rPr>
        <w:t>de la science</w:t>
      </w:r>
      <w:r w:rsidR="00A16CC0" w:rsidRPr="00785B5D">
        <w:rPr>
          <w:rFonts w:ascii="Arial" w:hAnsi="Arial" w:cs="Arial"/>
          <w:sz w:val="22"/>
          <w:szCs w:val="22"/>
        </w:rPr>
        <w:t xml:space="preserve"> sur le plan mondial</w:t>
      </w:r>
      <w:r w:rsidRPr="00785B5D">
        <w:rPr>
          <w:rFonts w:ascii="Arial" w:hAnsi="Arial" w:cs="Arial"/>
          <w:sz w:val="22"/>
          <w:szCs w:val="22"/>
        </w:rPr>
        <w:t>.</w:t>
      </w:r>
    </w:p>
    <w:p w:rsidR="00390334" w:rsidRDefault="00390334">
      <w:pPr>
        <w:jc w:val="left"/>
        <w:rPr>
          <w:rFonts w:ascii="Arial" w:hAnsi="Arial" w:cs="Arial"/>
          <w:sz w:val="22"/>
          <w:szCs w:val="22"/>
        </w:rPr>
      </w:pPr>
      <w:r>
        <w:rPr>
          <w:rFonts w:ascii="Arial" w:hAnsi="Arial" w:cs="Arial"/>
          <w:sz w:val="22"/>
          <w:szCs w:val="22"/>
        </w:rPr>
        <w:br w:type="page"/>
      </w:r>
    </w:p>
    <w:p w:rsidR="005A24E7" w:rsidRPr="00785B5D" w:rsidRDefault="005A24E7" w:rsidP="00351993">
      <w:pPr>
        <w:rPr>
          <w:rFonts w:ascii="Arial" w:hAnsi="Arial" w:cs="Arial"/>
          <w:sz w:val="22"/>
          <w:szCs w:val="22"/>
        </w:rPr>
      </w:pPr>
    </w:p>
    <w:p w:rsidR="005A24E7" w:rsidRDefault="00182485" w:rsidP="00351993">
      <w:pPr>
        <w:rPr>
          <w:rFonts w:ascii="Arial" w:hAnsi="Arial" w:cs="Arial"/>
          <w:sz w:val="22"/>
          <w:szCs w:val="22"/>
        </w:rPr>
      </w:pPr>
      <w:r w:rsidRPr="00182485">
        <w:rPr>
          <w:rFonts w:ascii="Arial" w:hAnsi="Arial" w:cs="Arial"/>
          <w:sz w:val="22"/>
          <w:szCs w:val="22"/>
          <w:highlight w:val="yellow"/>
        </w:rPr>
        <w:t>Page 8</w:t>
      </w:r>
    </w:p>
    <w:p w:rsidR="007807F8" w:rsidRPr="007807F8" w:rsidRDefault="007807F8" w:rsidP="007807F8">
      <w:pPr>
        <w:rPr>
          <w:rFonts w:ascii="Arial" w:hAnsi="Arial" w:cs="Arial"/>
          <w:sz w:val="22"/>
          <w:szCs w:val="22"/>
        </w:rPr>
      </w:pPr>
      <w:r w:rsidRPr="000D44A5">
        <w:rPr>
          <w:rFonts w:ascii="Arial" w:hAnsi="Arial" w:cs="Arial"/>
          <w:i/>
          <w:sz w:val="22"/>
          <w:szCs w:val="22"/>
        </w:rPr>
        <w:t>Remarque</w:t>
      </w:r>
      <w:r w:rsidR="005F0F11" w:rsidRPr="000D44A5">
        <w:rPr>
          <w:rFonts w:ascii="Arial" w:hAnsi="Arial" w:cs="Arial"/>
          <w:i/>
          <w:sz w:val="22"/>
          <w:szCs w:val="22"/>
        </w:rPr>
        <w:t xml:space="preserve"> concernant « la pertinence »</w:t>
      </w:r>
      <w:r w:rsidRPr="000D44A5">
        <w:rPr>
          <w:rFonts w:ascii="Arial" w:hAnsi="Arial" w:cs="Arial"/>
          <w:i/>
          <w:sz w:val="22"/>
          <w:szCs w:val="22"/>
        </w:rPr>
        <w:t>:</w:t>
      </w:r>
      <w:r w:rsidRPr="007807F8">
        <w:rPr>
          <w:rFonts w:ascii="Arial" w:hAnsi="Arial" w:cs="Arial"/>
          <w:sz w:val="22"/>
          <w:szCs w:val="22"/>
        </w:rPr>
        <w:t xml:space="preserve"> « La pertinence s’appréhende dans l’adéquation entre les objectifs tels qu’ils ont été fixés et les ressources allouées. Elle est un enjeu important du pilotage de l’organisme. »</w:t>
      </w:r>
      <w:r>
        <w:rPr>
          <w:rFonts w:ascii="Arial" w:hAnsi="Arial" w:cs="Arial"/>
          <w:sz w:val="22"/>
          <w:szCs w:val="22"/>
        </w:rPr>
        <w:t xml:space="preserve"> : </w:t>
      </w:r>
      <w:r w:rsidRPr="007807F8">
        <w:rPr>
          <w:rFonts w:ascii="Arial" w:hAnsi="Arial" w:cs="Arial"/>
          <w:sz w:val="22"/>
          <w:szCs w:val="22"/>
        </w:rPr>
        <w:t>Que veut dire cette phrase ?</w:t>
      </w:r>
      <w:r>
        <w:rPr>
          <w:rFonts w:ascii="Arial" w:hAnsi="Arial" w:cs="Arial"/>
          <w:sz w:val="22"/>
          <w:szCs w:val="22"/>
        </w:rPr>
        <w:t xml:space="preserve"> Le CNRS est bien obligé de faire </w:t>
      </w:r>
      <w:r w:rsidR="00FC7A32">
        <w:rPr>
          <w:rFonts w:ascii="Arial" w:hAnsi="Arial" w:cs="Arial"/>
          <w:sz w:val="22"/>
          <w:szCs w:val="22"/>
        </w:rPr>
        <w:t>avec les ressources dont il dispose !</w:t>
      </w:r>
    </w:p>
    <w:p w:rsidR="005F0F11" w:rsidRDefault="007807F8" w:rsidP="007807F8">
      <w:pPr>
        <w:rPr>
          <w:rFonts w:ascii="Arial" w:hAnsi="Arial" w:cs="Arial"/>
          <w:sz w:val="22"/>
          <w:szCs w:val="22"/>
        </w:rPr>
      </w:pPr>
      <w:r w:rsidRPr="000D44A5">
        <w:rPr>
          <w:rFonts w:ascii="Arial" w:hAnsi="Arial" w:cs="Arial"/>
          <w:i/>
          <w:sz w:val="22"/>
          <w:szCs w:val="22"/>
        </w:rPr>
        <w:t>Remarque :</w:t>
      </w:r>
      <w:r w:rsidRPr="007807F8">
        <w:rPr>
          <w:rFonts w:ascii="Arial" w:hAnsi="Arial" w:cs="Arial"/>
          <w:sz w:val="22"/>
          <w:szCs w:val="22"/>
        </w:rPr>
        <w:t xml:space="preserve"> de façon prosaïque, le SNIRS s’interroge sur la capacité financière à couvrir les besoins exponentiels en frais de mission.</w:t>
      </w:r>
    </w:p>
    <w:p w:rsidR="001C39CD" w:rsidRDefault="001C39CD" w:rsidP="007807F8">
      <w:pPr>
        <w:rPr>
          <w:rFonts w:ascii="Arial" w:hAnsi="Arial" w:cs="Arial"/>
          <w:sz w:val="22"/>
          <w:szCs w:val="22"/>
        </w:rPr>
      </w:pPr>
    </w:p>
    <w:p w:rsidR="001C39CD" w:rsidRDefault="001C39CD" w:rsidP="001C39CD">
      <w:pPr>
        <w:rPr>
          <w:rFonts w:ascii="Arial" w:hAnsi="Arial" w:cs="Arial"/>
          <w:sz w:val="22"/>
          <w:szCs w:val="22"/>
        </w:rPr>
      </w:pPr>
      <w:r w:rsidRPr="009C67BA">
        <w:rPr>
          <w:rFonts w:ascii="Arial" w:hAnsi="Arial" w:cs="Arial"/>
          <w:sz w:val="22"/>
          <w:szCs w:val="22"/>
          <w:highlight w:val="yellow"/>
        </w:rPr>
        <w:t>Page</w:t>
      </w:r>
      <w:r w:rsidRPr="001C39CD">
        <w:rPr>
          <w:rFonts w:ascii="Arial" w:hAnsi="Arial" w:cs="Arial"/>
          <w:sz w:val="22"/>
          <w:szCs w:val="22"/>
          <w:highlight w:val="yellow"/>
        </w:rPr>
        <w:t xml:space="preserve"> 9</w:t>
      </w:r>
    </w:p>
    <w:p w:rsidR="001C39CD" w:rsidRPr="007807F8" w:rsidRDefault="008D1A61" w:rsidP="007807F8">
      <w:pPr>
        <w:rPr>
          <w:rFonts w:ascii="Arial" w:hAnsi="Arial" w:cs="Arial"/>
          <w:sz w:val="22"/>
          <w:szCs w:val="22"/>
        </w:rPr>
      </w:pPr>
      <w:r w:rsidRPr="008D1A61">
        <w:rPr>
          <w:rFonts w:ascii="Arial" w:hAnsi="Arial" w:cs="Arial"/>
          <w:i/>
          <w:sz w:val="22"/>
          <w:szCs w:val="22"/>
        </w:rPr>
        <w:t>N°</w:t>
      </w:r>
      <w:r>
        <w:rPr>
          <w:rFonts w:ascii="Arial" w:hAnsi="Arial" w:cs="Arial"/>
          <w:i/>
          <w:sz w:val="22"/>
          <w:szCs w:val="22"/>
        </w:rPr>
        <w:t xml:space="preserve"> </w:t>
      </w:r>
      <w:r w:rsidRPr="008D1A61">
        <w:rPr>
          <w:rFonts w:ascii="Arial" w:hAnsi="Arial" w:cs="Arial"/>
          <w:i/>
          <w:sz w:val="22"/>
          <w:szCs w:val="22"/>
        </w:rPr>
        <w:t>22</w:t>
      </w:r>
      <w:r>
        <w:rPr>
          <w:rFonts w:ascii="Arial" w:hAnsi="Arial" w:cs="Arial"/>
          <w:sz w:val="22"/>
          <w:szCs w:val="22"/>
        </w:rPr>
        <w:t xml:space="preserve"> </w:t>
      </w:r>
      <w:r w:rsidR="001C39CD" w:rsidRPr="008D1A61">
        <w:rPr>
          <w:rFonts w:ascii="Arial" w:hAnsi="Arial" w:cs="Arial"/>
          <w:i/>
          <w:sz w:val="22"/>
          <w:szCs w:val="22"/>
        </w:rPr>
        <w:t>Remplacer</w:t>
      </w:r>
      <w:r w:rsidR="001C39CD">
        <w:rPr>
          <w:rFonts w:ascii="Arial" w:hAnsi="Arial" w:cs="Arial"/>
          <w:sz w:val="22"/>
          <w:szCs w:val="22"/>
        </w:rPr>
        <w:t xml:space="preserve"> « - Favoriser toute mesure d’ordre organisationnel et/ou juridique </w:t>
      </w:r>
      <w:r w:rsidR="001C39CD" w:rsidRPr="008D1A61">
        <w:rPr>
          <w:rFonts w:ascii="Arial" w:hAnsi="Arial" w:cs="Arial"/>
          <w:sz w:val="22"/>
          <w:szCs w:val="22"/>
          <w:u w:val="single"/>
        </w:rPr>
        <w:t>facilitant</w:t>
      </w:r>
      <w:r w:rsidR="001C39CD">
        <w:rPr>
          <w:rFonts w:ascii="Arial" w:hAnsi="Arial" w:cs="Arial"/>
          <w:sz w:val="22"/>
          <w:szCs w:val="22"/>
        </w:rPr>
        <w:t xml:space="preserve"> l’accomplissement </w:t>
      </w:r>
      <w:r>
        <w:rPr>
          <w:rFonts w:ascii="Arial" w:hAnsi="Arial" w:cs="Arial"/>
          <w:sz w:val="22"/>
          <w:szCs w:val="22"/>
        </w:rPr>
        <w:t xml:space="preserve">des missions confiées au CNRS » par « - Favoriser toute mesure d’ordre organisationnel et/ou juridique </w:t>
      </w:r>
      <w:r>
        <w:rPr>
          <w:rFonts w:ascii="Arial" w:hAnsi="Arial" w:cs="Arial"/>
          <w:sz w:val="22"/>
          <w:szCs w:val="22"/>
          <w:u w:val="single"/>
        </w:rPr>
        <w:t>permettant</w:t>
      </w:r>
      <w:r>
        <w:rPr>
          <w:rFonts w:ascii="Arial" w:hAnsi="Arial" w:cs="Arial"/>
          <w:sz w:val="22"/>
          <w:szCs w:val="22"/>
        </w:rPr>
        <w:t xml:space="preserve"> l’accomplissement des missions confiées au CNRS </w:t>
      </w:r>
      <w:r>
        <w:rPr>
          <w:rFonts w:ascii="Arial" w:hAnsi="Arial" w:cs="Arial"/>
          <w:sz w:val="22"/>
          <w:szCs w:val="22"/>
          <w:u w:val="single"/>
        </w:rPr>
        <w:t>et veiller à ce que l’établissement dispose des ressources nécessaires à la mise en œuvre de ses objectifs</w:t>
      </w:r>
      <w:r>
        <w:rPr>
          <w:rFonts w:ascii="Arial" w:hAnsi="Arial" w:cs="Arial"/>
          <w:sz w:val="22"/>
          <w:szCs w:val="22"/>
        </w:rPr>
        <w:t> »</w:t>
      </w:r>
    </w:p>
    <w:p w:rsidR="007807F8" w:rsidRDefault="007807F8" w:rsidP="00351993">
      <w:pPr>
        <w:rPr>
          <w:rFonts w:ascii="Arial" w:hAnsi="Arial" w:cs="Arial"/>
          <w:sz w:val="22"/>
          <w:szCs w:val="22"/>
        </w:rPr>
      </w:pPr>
    </w:p>
    <w:p w:rsidR="00612338" w:rsidRDefault="009C67BA" w:rsidP="00351993">
      <w:pPr>
        <w:rPr>
          <w:rFonts w:ascii="Arial" w:hAnsi="Arial" w:cs="Arial"/>
          <w:sz w:val="22"/>
          <w:szCs w:val="22"/>
        </w:rPr>
      </w:pPr>
      <w:r w:rsidRPr="009C67BA">
        <w:rPr>
          <w:rFonts w:ascii="Arial" w:hAnsi="Arial" w:cs="Arial"/>
          <w:sz w:val="22"/>
          <w:szCs w:val="22"/>
          <w:highlight w:val="yellow"/>
        </w:rPr>
        <w:t>Page 10</w:t>
      </w:r>
    </w:p>
    <w:p w:rsidR="00377F6F" w:rsidRPr="0078784E" w:rsidRDefault="001C39CD" w:rsidP="00351993">
      <w:pPr>
        <w:rPr>
          <w:rFonts w:ascii="Arial" w:hAnsi="Arial" w:cs="Arial"/>
          <w:sz w:val="22"/>
          <w:szCs w:val="22"/>
        </w:rPr>
      </w:pPr>
      <w:r>
        <w:rPr>
          <w:rFonts w:ascii="Arial" w:hAnsi="Arial" w:cs="Arial"/>
          <w:i/>
          <w:sz w:val="22"/>
          <w:szCs w:val="22"/>
        </w:rPr>
        <w:t>N° 23</w:t>
      </w:r>
      <w:r w:rsidR="009C67BA" w:rsidRPr="000D44A5">
        <w:rPr>
          <w:rFonts w:ascii="Arial" w:hAnsi="Arial" w:cs="Arial"/>
          <w:i/>
          <w:sz w:val="22"/>
          <w:szCs w:val="22"/>
        </w:rPr>
        <w:t xml:space="preserve"> Supprimer tout le </w:t>
      </w:r>
      <w:r w:rsidR="0078784E" w:rsidRPr="000D44A5">
        <w:rPr>
          <w:rFonts w:ascii="Arial" w:hAnsi="Arial" w:cs="Arial"/>
          <w:i/>
          <w:sz w:val="22"/>
          <w:szCs w:val="22"/>
        </w:rPr>
        <w:t>1</w:t>
      </w:r>
      <w:r w:rsidR="0078784E" w:rsidRPr="000D44A5">
        <w:rPr>
          <w:rFonts w:ascii="Arial" w:hAnsi="Arial" w:cs="Arial"/>
          <w:i/>
          <w:sz w:val="22"/>
          <w:szCs w:val="22"/>
          <w:vertAlign w:val="superscript"/>
        </w:rPr>
        <w:t>er</w:t>
      </w:r>
      <w:r w:rsidR="0078784E" w:rsidRPr="000D44A5">
        <w:rPr>
          <w:rFonts w:ascii="Arial" w:hAnsi="Arial" w:cs="Arial"/>
          <w:i/>
          <w:sz w:val="22"/>
          <w:szCs w:val="22"/>
        </w:rPr>
        <w:t xml:space="preserve"> </w:t>
      </w:r>
      <w:r w:rsidR="009C67BA" w:rsidRPr="000D44A5">
        <w:rPr>
          <w:rFonts w:ascii="Arial" w:hAnsi="Arial" w:cs="Arial"/>
          <w:i/>
          <w:sz w:val="22"/>
          <w:szCs w:val="22"/>
        </w:rPr>
        <w:t>§</w:t>
      </w:r>
      <w:r w:rsidR="009C67BA" w:rsidRPr="0078784E">
        <w:rPr>
          <w:rFonts w:ascii="Arial" w:hAnsi="Arial" w:cs="Arial"/>
          <w:sz w:val="22"/>
          <w:szCs w:val="22"/>
        </w:rPr>
        <w:t> : « Alors que les grandes universités mondiales sont multidisciplinaires, le système universitaire français est l’héritier de l’université impériale napoléonienne, caractérisée par une gestion jacobine par filière disciplinaire. Compte-tenu de cette histoire, regrouper des établissements français sur un même site ne créé pas automatiquement une « grande université de recherche » si l’on ne fait pas, dans le même mouvement, l’effort d’inciter les chercheurs à traverser les frontières de leur discipline. L’enjeu scientifique de ces rapprochements interdisciplinaires est essentiel puisqu’il s’agit de créer les conditions du renouvellement des thématiques de recherche. »</w:t>
      </w:r>
    </w:p>
    <w:p w:rsidR="009C67BA" w:rsidRPr="0078784E" w:rsidRDefault="009C67BA" w:rsidP="00351993">
      <w:pPr>
        <w:rPr>
          <w:rFonts w:ascii="Arial" w:hAnsi="Arial" w:cs="Arial"/>
          <w:sz w:val="22"/>
          <w:szCs w:val="22"/>
        </w:rPr>
      </w:pPr>
    </w:p>
    <w:p w:rsidR="0078784E" w:rsidRPr="000D44A5" w:rsidRDefault="008D1A61" w:rsidP="00351993">
      <w:pPr>
        <w:rPr>
          <w:rFonts w:ascii="Arial" w:hAnsi="Arial" w:cs="Arial"/>
          <w:i/>
          <w:sz w:val="22"/>
          <w:szCs w:val="22"/>
        </w:rPr>
      </w:pPr>
      <w:r>
        <w:rPr>
          <w:rFonts w:ascii="Arial" w:hAnsi="Arial" w:cs="Arial"/>
          <w:i/>
          <w:sz w:val="22"/>
          <w:szCs w:val="22"/>
        </w:rPr>
        <w:t>N° 24</w:t>
      </w:r>
      <w:r w:rsidR="0078784E" w:rsidRPr="000D44A5">
        <w:rPr>
          <w:rFonts w:ascii="Arial" w:hAnsi="Arial" w:cs="Arial"/>
          <w:i/>
          <w:sz w:val="22"/>
          <w:szCs w:val="22"/>
        </w:rPr>
        <w:t> :</w:t>
      </w:r>
      <w:r w:rsidR="002F70CE" w:rsidRPr="000D44A5">
        <w:rPr>
          <w:rFonts w:ascii="Arial" w:hAnsi="Arial" w:cs="Arial"/>
          <w:i/>
          <w:sz w:val="22"/>
          <w:szCs w:val="22"/>
        </w:rPr>
        <w:t xml:space="preserve"> </w:t>
      </w:r>
      <w:r w:rsidR="0078784E" w:rsidRPr="000D44A5">
        <w:rPr>
          <w:rFonts w:ascii="Arial" w:hAnsi="Arial" w:cs="Arial"/>
          <w:i/>
          <w:sz w:val="22"/>
          <w:szCs w:val="22"/>
        </w:rPr>
        <w:t>dernier §</w:t>
      </w:r>
    </w:p>
    <w:p w:rsidR="0078784E" w:rsidRPr="0078784E" w:rsidRDefault="0078784E" w:rsidP="0078784E">
      <w:pPr>
        <w:rPr>
          <w:rFonts w:ascii="Arial" w:hAnsi="Arial" w:cs="Arial"/>
          <w:sz w:val="22"/>
          <w:szCs w:val="22"/>
        </w:rPr>
      </w:pPr>
      <w:r w:rsidRPr="0078784E">
        <w:rPr>
          <w:rFonts w:ascii="Arial" w:hAnsi="Arial" w:cs="Arial"/>
          <w:sz w:val="22"/>
          <w:szCs w:val="22"/>
        </w:rPr>
        <w:t>Supprimer </w:t>
      </w:r>
      <w:r w:rsidRPr="0078784E">
        <w:rPr>
          <w:rFonts w:ascii="Arial" w:hAnsi="Arial" w:cs="Arial"/>
          <w:sz w:val="22"/>
          <w:szCs w:val="22"/>
          <w:u w:val="single"/>
        </w:rPr>
        <w:t>installées sur son sol</w:t>
      </w:r>
      <w:r w:rsidRPr="0078784E">
        <w:rPr>
          <w:rFonts w:ascii="Arial" w:hAnsi="Arial" w:cs="Arial"/>
          <w:sz w:val="22"/>
          <w:szCs w:val="22"/>
        </w:rPr>
        <w:t xml:space="preserve"> : « Il contribue ainsi, avec le CEA et d’autres organismes tels l’IFREMER ou le CNES à placer la France au premier rang européen en matière de très grandes infrastructures </w:t>
      </w:r>
      <w:r w:rsidRPr="0078784E">
        <w:rPr>
          <w:rFonts w:ascii="Arial" w:hAnsi="Arial" w:cs="Arial"/>
          <w:sz w:val="22"/>
          <w:szCs w:val="22"/>
          <w:u w:val="single"/>
        </w:rPr>
        <w:t>installées sur son sol</w:t>
      </w:r>
      <w:r w:rsidRPr="0078784E">
        <w:rPr>
          <w:rFonts w:ascii="Arial" w:hAnsi="Arial" w:cs="Arial"/>
          <w:sz w:val="22"/>
          <w:szCs w:val="22"/>
        </w:rPr>
        <w:t>, »</w:t>
      </w:r>
    </w:p>
    <w:p w:rsidR="009C67BA" w:rsidRDefault="002F70CE" w:rsidP="00351993">
      <w:pPr>
        <w:rPr>
          <w:rFonts w:ascii="Arial" w:hAnsi="Arial" w:cs="Arial"/>
          <w:sz w:val="22"/>
          <w:szCs w:val="22"/>
        </w:rPr>
      </w:pPr>
      <w:r>
        <w:rPr>
          <w:rFonts w:ascii="Arial" w:hAnsi="Arial" w:cs="Arial"/>
          <w:sz w:val="22"/>
          <w:szCs w:val="22"/>
        </w:rPr>
        <w:t>Remarque : constat : les coûts de fonctionnement sont très importants et les coûts de démantèlement le sont également (accélérateurs par exemple)</w:t>
      </w:r>
    </w:p>
    <w:p w:rsidR="00377F6F" w:rsidRDefault="00377F6F" w:rsidP="00351993">
      <w:pPr>
        <w:rPr>
          <w:rFonts w:ascii="Arial" w:hAnsi="Arial" w:cs="Arial"/>
          <w:sz w:val="22"/>
          <w:szCs w:val="22"/>
        </w:rPr>
      </w:pPr>
    </w:p>
    <w:p w:rsidR="002F70CE" w:rsidRDefault="005E2218" w:rsidP="00351993">
      <w:pPr>
        <w:rPr>
          <w:rFonts w:ascii="Arial" w:hAnsi="Arial" w:cs="Arial"/>
          <w:sz w:val="22"/>
          <w:szCs w:val="22"/>
        </w:rPr>
      </w:pPr>
      <w:r w:rsidRPr="005E2218">
        <w:rPr>
          <w:rFonts w:ascii="Arial" w:hAnsi="Arial" w:cs="Arial"/>
          <w:sz w:val="22"/>
          <w:szCs w:val="22"/>
          <w:highlight w:val="yellow"/>
        </w:rPr>
        <w:t>Page 11</w:t>
      </w:r>
    </w:p>
    <w:p w:rsidR="005E2218" w:rsidRDefault="008D1A61" w:rsidP="00BF0DF9">
      <w:pPr>
        <w:rPr>
          <w:rFonts w:ascii="Arial" w:hAnsi="Arial" w:cs="Arial"/>
          <w:sz w:val="22"/>
          <w:szCs w:val="22"/>
        </w:rPr>
      </w:pPr>
      <w:r>
        <w:rPr>
          <w:rFonts w:ascii="Arial" w:hAnsi="Arial" w:cs="Arial"/>
          <w:i/>
          <w:sz w:val="22"/>
          <w:szCs w:val="22"/>
        </w:rPr>
        <w:t>N°25</w:t>
      </w:r>
      <w:r w:rsidR="00BF0DF9" w:rsidRPr="000D44A5">
        <w:rPr>
          <w:rFonts w:ascii="Arial" w:hAnsi="Arial" w:cs="Arial"/>
          <w:i/>
          <w:sz w:val="22"/>
          <w:szCs w:val="22"/>
        </w:rPr>
        <w:t xml:space="preserve"> supprimer tout le § 5</w:t>
      </w:r>
      <w:r w:rsidR="00BF0DF9" w:rsidRPr="00BF0DF9">
        <w:rPr>
          <w:rFonts w:ascii="Arial" w:hAnsi="Arial" w:cs="Arial"/>
          <w:sz w:val="22"/>
          <w:szCs w:val="22"/>
        </w:rPr>
        <w:t> : « Le CNRS maitrise aujourd’hui les socles scientifiques disciplinaires, condition nécessaire à l’éclosion de travaux interdisciplinaires. Il convient bien entendu de maintenir et de renforcer l’excellence au sein de chaque discipline scientifique mais il ne suffit pas de juxtaposer des compétences et de rassembler des approches, des méthodes et souvent des langages propres à chaque discipline autour d’un objet d’étude commun pour décrire et appréhender sa complexité. La véritable plus-value requiert l’échange des concepts, des règles et des outils entre les différentes disciplines : pouvoir intégrer la vision et le langage de l’autre pour croiser les points de vue. »</w:t>
      </w:r>
    </w:p>
    <w:p w:rsidR="00BF0DF9" w:rsidRDefault="00BF0DF9" w:rsidP="00BF0DF9">
      <w:pPr>
        <w:rPr>
          <w:rFonts w:ascii="Arial" w:hAnsi="Arial" w:cs="Arial"/>
          <w:sz w:val="22"/>
          <w:szCs w:val="22"/>
        </w:rPr>
      </w:pPr>
    </w:p>
    <w:p w:rsidR="00BF0DF9" w:rsidRPr="000D44A5" w:rsidRDefault="008D1A61" w:rsidP="00BF0DF9">
      <w:pPr>
        <w:rPr>
          <w:rFonts w:ascii="Arial" w:hAnsi="Arial" w:cs="Arial"/>
          <w:i/>
          <w:sz w:val="22"/>
          <w:szCs w:val="22"/>
        </w:rPr>
      </w:pPr>
      <w:r>
        <w:rPr>
          <w:rFonts w:ascii="Arial" w:hAnsi="Arial" w:cs="Arial"/>
          <w:i/>
          <w:sz w:val="22"/>
          <w:szCs w:val="22"/>
        </w:rPr>
        <w:t>N° 26</w:t>
      </w:r>
      <w:r w:rsidR="00BF0DF9" w:rsidRPr="000D44A5">
        <w:rPr>
          <w:rFonts w:ascii="Arial" w:hAnsi="Arial" w:cs="Arial"/>
          <w:i/>
          <w:sz w:val="22"/>
          <w:szCs w:val="22"/>
        </w:rPr>
        <w:t> § 6</w:t>
      </w:r>
    </w:p>
    <w:p w:rsidR="00BF0DF9" w:rsidRPr="00BF0DF9" w:rsidRDefault="00BF0DF9" w:rsidP="00BF0DF9">
      <w:pPr>
        <w:rPr>
          <w:rFonts w:ascii="Arial" w:hAnsi="Arial" w:cs="Arial"/>
          <w:sz w:val="22"/>
          <w:szCs w:val="22"/>
        </w:rPr>
      </w:pPr>
      <w:r w:rsidRPr="00BF0DF9">
        <w:rPr>
          <w:rFonts w:ascii="Arial" w:hAnsi="Arial" w:cs="Arial"/>
          <w:sz w:val="22"/>
          <w:szCs w:val="22"/>
        </w:rPr>
        <w:t>Remplacer : « </w:t>
      </w:r>
      <w:r w:rsidRPr="00BF0DF9">
        <w:rPr>
          <w:rFonts w:ascii="Arial" w:hAnsi="Arial" w:cs="Arial"/>
          <w:sz w:val="22"/>
          <w:szCs w:val="22"/>
          <w:u w:val="single"/>
        </w:rPr>
        <w:t>Le véritable enjeu</w:t>
      </w:r>
      <w:r w:rsidRPr="00BF0DF9">
        <w:rPr>
          <w:rFonts w:ascii="Arial" w:hAnsi="Arial" w:cs="Arial"/>
          <w:sz w:val="22"/>
          <w:szCs w:val="22"/>
        </w:rPr>
        <w:t xml:space="preserve"> se situe à la frontière entre pluri et interdisciplinarité »</w:t>
      </w:r>
    </w:p>
    <w:p w:rsidR="00BF0DF9" w:rsidRDefault="006A454B" w:rsidP="00BF0DF9">
      <w:pPr>
        <w:rPr>
          <w:rFonts w:ascii="Arial" w:hAnsi="Arial" w:cs="Arial"/>
          <w:sz w:val="22"/>
          <w:szCs w:val="22"/>
        </w:rPr>
      </w:pPr>
      <w:r>
        <w:rPr>
          <w:rFonts w:ascii="Arial" w:hAnsi="Arial" w:cs="Arial"/>
          <w:sz w:val="22"/>
          <w:szCs w:val="22"/>
        </w:rPr>
        <w:t>pa</w:t>
      </w:r>
      <w:r w:rsidR="00BF0DF9" w:rsidRPr="00BF0DF9">
        <w:rPr>
          <w:rFonts w:ascii="Arial" w:hAnsi="Arial" w:cs="Arial"/>
          <w:sz w:val="22"/>
          <w:szCs w:val="22"/>
        </w:rPr>
        <w:t xml:space="preserve">r : </w:t>
      </w:r>
      <w:r w:rsidR="00BF0DF9" w:rsidRPr="00BF0DF9">
        <w:rPr>
          <w:rFonts w:ascii="Arial" w:hAnsi="Arial" w:cs="Arial"/>
          <w:sz w:val="22"/>
          <w:szCs w:val="22"/>
          <w:u w:val="single"/>
        </w:rPr>
        <w:t>L’un des enjeux</w:t>
      </w:r>
      <w:r w:rsidR="00BF0DF9" w:rsidRPr="00BF0DF9">
        <w:rPr>
          <w:rFonts w:ascii="Arial" w:hAnsi="Arial" w:cs="Arial"/>
          <w:sz w:val="22"/>
          <w:szCs w:val="22"/>
        </w:rPr>
        <w:t xml:space="preserve"> </w:t>
      </w:r>
      <w:r w:rsidRPr="00BF0DF9">
        <w:rPr>
          <w:rFonts w:ascii="Arial" w:hAnsi="Arial" w:cs="Arial"/>
          <w:sz w:val="22"/>
          <w:szCs w:val="22"/>
        </w:rPr>
        <w:t>se situe à la frontière entre pluri et interdisciplinarité</w:t>
      </w:r>
    </w:p>
    <w:p w:rsidR="006A454B" w:rsidRDefault="006A454B" w:rsidP="00BF0DF9">
      <w:pPr>
        <w:rPr>
          <w:rFonts w:ascii="Arial" w:hAnsi="Arial" w:cs="Arial"/>
          <w:sz w:val="22"/>
          <w:szCs w:val="22"/>
        </w:rPr>
      </w:pPr>
    </w:p>
    <w:p w:rsidR="0099378A" w:rsidRDefault="0099378A" w:rsidP="0099378A">
      <w:pPr>
        <w:rPr>
          <w:rFonts w:ascii="Arial" w:hAnsi="Arial" w:cs="Arial"/>
          <w:sz w:val="22"/>
          <w:szCs w:val="22"/>
        </w:rPr>
      </w:pPr>
      <w:r>
        <w:rPr>
          <w:rFonts w:ascii="Arial" w:hAnsi="Arial" w:cs="Arial"/>
          <w:sz w:val="22"/>
          <w:szCs w:val="22"/>
          <w:highlight w:val="yellow"/>
        </w:rPr>
        <w:t xml:space="preserve">Page </w:t>
      </w:r>
      <w:r w:rsidRPr="0099378A">
        <w:rPr>
          <w:rFonts w:ascii="Arial" w:hAnsi="Arial" w:cs="Arial"/>
          <w:sz w:val="22"/>
          <w:szCs w:val="22"/>
          <w:highlight w:val="yellow"/>
        </w:rPr>
        <w:t>12</w:t>
      </w:r>
    </w:p>
    <w:p w:rsidR="00FC63D4" w:rsidRPr="00FC63D4" w:rsidRDefault="008D1A61" w:rsidP="00FC63D4">
      <w:pPr>
        <w:rPr>
          <w:rFonts w:ascii="Arial" w:hAnsi="Arial" w:cs="Arial"/>
          <w:sz w:val="22"/>
          <w:szCs w:val="22"/>
        </w:rPr>
      </w:pPr>
      <w:r>
        <w:rPr>
          <w:rFonts w:ascii="Arial" w:hAnsi="Arial" w:cs="Arial"/>
          <w:i/>
          <w:sz w:val="22"/>
          <w:szCs w:val="22"/>
        </w:rPr>
        <w:t>N° 27</w:t>
      </w:r>
      <w:r w:rsidR="000D44A5" w:rsidRPr="000D44A5">
        <w:rPr>
          <w:rFonts w:ascii="Arial" w:hAnsi="Arial" w:cs="Arial"/>
          <w:i/>
          <w:sz w:val="22"/>
          <w:szCs w:val="22"/>
        </w:rPr>
        <w:t xml:space="preserve"> </w:t>
      </w:r>
      <w:r w:rsidR="00FC63D4" w:rsidRPr="000D44A5">
        <w:rPr>
          <w:rFonts w:ascii="Arial" w:hAnsi="Arial" w:cs="Arial"/>
          <w:i/>
          <w:sz w:val="22"/>
          <w:szCs w:val="22"/>
        </w:rPr>
        <w:t>Remplacer tout le § IV</w:t>
      </w:r>
      <w:r w:rsidR="00FC63D4" w:rsidRPr="00FC63D4">
        <w:rPr>
          <w:rFonts w:ascii="Arial" w:hAnsi="Arial" w:cs="Arial"/>
          <w:sz w:val="22"/>
          <w:szCs w:val="22"/>
        </w:rPr>
        <w:t> :</w:t>
      </w:r>
    </w:p>
    <w:p w:rsidR="00FC63D4" w:rsidRPr="00FC63D4" w:rsidRDefault="00FC63D4" w:rsidP="00FC63D4">
      <w:pPr>
        <w:rPr>
          <w:rFonts w:ascii="Arial" w:hAnsi="Arial" w:cs="Arial"/>
          <w:sz w:val="22"/>
          <w:szCs w:val="22"/>
        </w:rPr>
      </w:pPr>
      <w:r w:rsidRPr="00FC63D4">
        <w:rPr>
          <w:rFonts w:ascii="Arial" w:hAnsi="Arial" w:cs="Arial"/>
          <w:sz w:val="22"/>
          <w:szCs w:val="22"/>
        </w:rPr>
        <w:t>« </w:t>
      </w:r>
      <w:bookmarkStart w:id="2" w:name="_Toc383434369"/>
      <w:bookmarkStart w:id="3" w:name="_Toc398890681"/>
      <w:r w:rsidRPr="00FC63D4">
        <w:rPr>
          <w:rFonts w:ascii="Arial" w:hAnsi="Arial" w:cs="Arial"/>
          <w:sz w:val="22"/>
          <w:szCs w:val="22"/>
        </w:rPr>
        <w:t>IV - Soutenir l’interdisciplinarité par des appels à projets dédiés</w:t>
      </w:r>
      <w:bookmarkEnd w:id="2"/>
      <w:bookmarkEnd w:id="3"/>
    </w:p>
    <w:p w:rsidR="00FC63D4" w:rsidRPr="00FC63D4" w:rsidRDefault="00FC63D4" w:rsidP="00FC63D4">
      <w:pPr>
        <w:rPr>
          <w:rFonts w:ascii="Arial" w:hAnsi="Arial" w:cs="Arial"/>
          <w:sz w:val="22"/>
          <w:szCs w:val="22"/>
        </w:rPr>
      </w:pPr>
      <w:r w:rsidRPr="00FC63D4">
        <w:rPr>
          <w:rFonts w:ascii="Arial" w:hAnsi="Arial" w:cs="Arial"/>
          <w:sz w:val="22"/>
          <w:szCs w:val="22"/>
        </w:rPr>
        <w:t xml:space="preserve">C’est là que le CNRS doit faire jouer l’atout que constitue sa très large couverture disciplinaire. L’interdisciplinarité - qui n’est pas en soi plus facile à mettre en œuvre au CNRS qu’ailleurs - a fait l’objet d’un effort particulier ces quatre dernières années, avec la création de la Mission Interdisciplinarité (MI). Celle-ci travaille en étroite relation avec les dix Instituts et propose des outils incitant des chercheurs d’horizons différents à aborder ensemble de grands défis scientifiques. Depuis 2011, la MI a mis en place plusieurs dispositifs de soutien à l’interdisciplinarité : les « Défis interdisciplinaires » ; les « Projets Exploratoires Premier Soutien en réseau » ; les « Projets Exploratoires Premier Soutien de sites » (Bordeaux, PSL, Strasbourg, Grenoble, etc.) ; les plateformes réseaux ; les hôtels à projets. </w:t>
      </w:r>
    </w:p>
    <w:p w:rsidR="00FC63D4" w:rsidRPr="00FC63D4" w:rsidRDefault="00FC63D4" w:rsidP="00FC63D4">
      <w:pPr>
        <w:rPr>
          <w:rFonts w:ascii="Arial" w:hAnsi="Arial" w:cs="Arial"/>
          <w:sz w:val="22"/>
          <w:szCs w:val="22"/>
        </w:rPr>
      </w:pPr>
      <w:r w:rsidRPr="00FC63D4">
        <w:rPr>
          <w:rFonts w:ascii="Arial" w:hAnsi="Arial" w:cs="Arial"/>
          <w:sz w:val="22"/>
          <w:szCs w:val="22"/>
        </w:rPr>
        <w:t xml:space="preserve">Ces démarches seront poursuivies par l’organisme, tant sur les Défis qui portent sur des thématiques aussi fondamentales que </w:t>
      </w:r>
      <w:hyperlink r:id="rId8" w:history="1">
        <w:r w:rsidRPr="00FC63D4">
          <w:rPr>
            <w:rFonts w:ascii="Arial" w:hAnsi="Arial" w:cs="Arial"/>
            <w:sz w:val="22"/>
            <w:szCs w:val="22"/>
          </w:rPr>
          <w:t>le nucléaire, l’énergie, l’environnement, les déchets, la société (Défi NEEDS</w:t>
        </w:r>
      </w:hyperlink>
      <w:r w:rsidRPr="00FC63D4">
        <w:rPr>
          <w:rFonts w:ascii="Arial" w:hAnsi="Arial" w:cs="Arial"/>
          <w:sz w:val="22"/>
          <w:szCs w:val="22"/>
        </w:rPr>
        <w:t>) que les g</w:t>
      </w:r>
      <w:hyperlink r:id="rId9" w:history="1">
        <w:r w:rsidRPr="00FC63D4">
          <w:rPr>
            <w:rFonts w:ascii="Arial" w:hAnsi="Arial" w:cs="Arial"/>
            <w:sz w:val="22"/>
            <w:szCs w:val="22"/>
          </w:rPr>
          <w:t>randes masses de données scientifiques (Défis MASTODONS</w:t>
        </w:r>
      </w:hyperlink>
      <w:r w:rsidRPr="00FC63D4">
        <w:rPr>
          <w:rFonts w:ascii="Arial" w:hAnsi="Arial" w:cs="Arial"/>
          <w:sz w:val="22"/>
          <w:szCs w:val="22"/>
        </w:rPr>
        <w:t>) que sur le volet projets exploratoires en réseau ou de site, ces derniers faisant pleinement partie de la contribution du CNRS à la structuration des sites académiques. »</w:t>
      </w:r>
    </w:p>
    <w:p w:rsidR="00FC63D4" w:rsidRPr="00FC63D4" w:rsidRDefault="00FC63D4" w:rsidP="00FC63D4">
      <w:pPr>
        <w:rPr>
          <w:rFonts w:ascii="Arial" w:hAnsi="Arial" w:cs="Arial"/>
          <w:sz w:val="22"/>
          <w:szCs w:val="22"/>
        </w:rPr>
      </w:pPr>
      <w:r w:rsidRPr="00FC63D4">
        <w:rPr>
          <w:rFonts w:ascii="Arial" w:hAnsi="Arial" w:cs="Arial"/>
          <w:sz w:val="22"/>
          <w:szCs w:val="22"/>
        </w:rPr>
        <w:t>Par</w:t>
      </w:r>
    </w:p>
    <w:p w:rsidR="00FC63D4" w:rsidRPr="00FC63D4" w:rsidRDefault="00FC63D4" w:rsidP="00FC63D4">
      <w:pPr>
        <w:rPr>
          <w:rFonts w:ascii="Arial" w:hAnsi="Arial" w:cs="Arial"/>
          <w:sz w:val="22"/>
          <w:szCs w:val="22"/>
        </w:rPr>
      </w:pPr>
      <w:r w:rsidRPr="00FC63D4">
        <w:rPr>
          <w:rFonts w:ascii="Arial" w:hAnsi="Arial" w:cs="Arial"/>
          <w:sz w:val="22"/>
          <w:szCs w:val="22"/>
        </w:rPr>
        <w:t>« Le CNRS veillera à l’accompagnement et à la valorisation des projets interdisciplinaires, nés sur le terrain, hors de tout pilotage préalable. Des programmes interdisciplinaires « blancs » pourraient ainsi être mis en place par la MI. Par ailleurs, les travaux interdisciplinaires feront l’objet d’une attention particulière par les instances d’évaluation. »</w:t>
      </w:r>
    </w:p>
    <w:p w:rsidR="004653A5" w:rsidRDefault="004653A5">
      <w:pPr>
        <w:jc w:val="left"/>
        <w:rPr>
          <w:rFonts w:ascii="Arial" w:hAnsi="Arial" w:cs="Arial"/>
          <w:sz w:val="22"/>
          <w:szCs w:val="22"/>
        </w:rPr>
      </w:pPr>
    </w:p>
    <w:p w:rsidR="00160E08" w:rsidRDefault="00160E08" w:rsidP="00BF0DF9">
      <w:pPr>
        <w:rPr>
          <w:rFonts w:ascii="Arial" w:hAnsi="Arial" w:cs="Arial"/>
          <w:sz w:val="22"/>
          <w:szCs w:val="22"/>
        </w:rPr>
      </w:pPr>
      <w:r w:rsidRPr="00160E08">
        <w:rPr>
          <w:rFonts w:ascii="Arial" w:hAnsi="Arial" w:cs="Arial"/>
          <w:sz w:val="22"/>
          <w:szCs w:val="22"/>
          <w:highlight w:val="yellow"/>
        </w:rPr>
        <w:t>Page 13</w:t>
      </w:r>
    </w:p>
    <w:p w:rsidR="00160E08" w:rsidRPr="000D44A5" w:rsidRDefault="008D1A61" w:rsidP="00BF0DF9">
      <w:pPr>
        <w:rPr>
          <w:rFonts w:ascii="Arial" w:hAnsi="Arial" w:cs="Arial"/>
          <w:i/>
          <w:sz w:val="22"/>
          <w:szCs w:val="22"/>
        </w:rPr>
      </w:pPr>
      <w:r>
        <w:rPr>
          <w:rFonts w:ascii="Arial" w:hAnsi="Arial" w:cs="Arial"/>
          <w:i/>
          <w:sz w:val="22"/>
          <w:szCs w:val="22"/>
        </w:rPr>
        <w:t>N° 28</w:t>
      </w:r>
      <w:r w:rsidR="004653A5" w:rsidRPr="000D44A5">
        <w:rPr>
          <w:rFonts w:ascii="Arial" w:hAnsi="Arial" w:cs="Arial"/>
          <w:i/>
          <w:sz w:val="22"/>
          <w:szCs w:val="22"/>
        </w:rPr>
        <w:t xml:space="preserve"> </w:t>
      </w:r>
      <w:r w:rsidR="00312880" w:rsidRPr="000D44A5">
        <w:rPr>
          <w:rFonts w:ascii="Arial" w:hAnsi="Arial" w:cs="Arial"/>
          <w:i/>
          <w:sz w:val="22"/>
          <w:szCs w:val="22"/>
        </w:rPr>
        <w:t>1</w:t>
      </w:r>
      <w:r w:rsidR="00312880" w:rsidRPr="000D44A5">
        <w:rPr>
          <w:rFonts w:ascii="Arial" w:hAnsi="Arial" w:cs="Arial"/>
          <w:i/>
          <w:sz w:val="22"/>
          <w:szCs w:val="22"/>
          <w:vertAlign w:val="superscript"/>
        </w:rPr>
        <w:t>er</w:t>
      </w:r>
      <w:r w:rsidR="00312880" w:rsidRPr="000D44A5">
        <w:rPr>
          <w:rFonts w:ascii="Arial" w:hAnsi="Arial" w:cs="Arial"/>
          <w:i/>
          <w:sz w:val="22"/>
          <w:szCs w:val="22"/>
        </w:rPr>
        <w:t xml:space="preserve"> §</w:t>
      </w:r>
    </w:p>
    <w:p w:rsidR="00312880" w:rsidRPr="00312880" w:rsidRDefault="00312880" w:rsidP="00BF0DF9">
      <w:pPr>
        <w:rPr>
          <w:rFonts w:ascii="Arial" w:hAnsi="Arial" w:cs="Arial"/>
          <w:sz w:val="22"/>
          <w:szCs w:val="22"/>
        </w:rPr>
      </w:pPr>
      <w:r w:rsidRPr="00312880">
        <w:rPr>
          <w:rFonts w:ascii="Arial" w:hAnsi="Arial" w:cs="Arial"/>
          <w:sz w:val="22"/>
          <w:szCs w:val="22"/>
        </w:rPr>
        <w:t>Supprimer la 1</w:t>
      </w:r>
      <w:r w:rsidRPr="00312880">
        <w:rPr>
          <w:rFonts w:ascii="Arial" w:hAnsi="Arial" w:cs="Arial"/>
          <w:sz w:val="22"/>
          <w:szCs w:val="22"/>
          <w:vertAlign w:val="superscript"/>
        </w:rPr>
        <w:t>ère</w:t>
      </w:r>
      <w:r w:rsidRPr="00312880">
        <w:rPr>
          <w:rFonts w:ascii="Arial" w:hAnsi="Arial" w:cs="Arial"/>
          <w:sz w:val="22"/>
          <w:szCs w:val="22"/>
        </w:rPr>
        <w:t xml:space="preserve"> phrase : « Comme évoqué en préambule, une « science monde » - à la fois unique et multipolaire - se met en place aujourd’hui à l’échelle de la planète. »</w:t>
      </w:r>
    </w:p>
    <w:p w:rsidR="00312880" w:rsidRPr="00312880" w:rsidRDefault="00312880" w:rsidP="00BF0DF9">
      <w:pPr>
        <w:rPr>
          <w:rFonts w:ascii="Arial" w:hAnsi="Arial" w:cs="Arial"/>
          <w:sz w:val="22"/>
          <w:szCs w:val="22"/>
        </w:rPr>
      </w:pPr>
    </w:p>
    <w:p w:rsidR="00312880" w:rsidRPr="000D44A5" w:rsidRDefault="008D1A61" w:rsidP="00BF0DF9">
      <w:pPr>
        <w:rPr>
          <w:rFonts w:ascii="Arial" w:hAnsi="Arial" w:cs="Arial"/>
          <w:i/>
          <w:sz w:val="22"/>
          <w:szCs w:val="22"/>
        </w:rPr>
      </w:pPr>
      <w:r>
        <w:rPr>
          <w:rFonts w:ascii="Arial" w:hAnsi="Arial" w:cs="Arial"/>
          <w:i/>
          <w:sz w:val="22"/>
          <w:szCs w:val="22"/>
        </w:rPr>
        <w:t>N° 29</w:t>
      </w:r>
      <w:r w:rsidR="00312880" w:rsidRPr="000D44A5">
        <w:rPr>
          <w:rFonts w:ascii="Arial" w:hAnsi="Arial" w:cs="Arial"/>
          <w:i/>
          <w:sz w:val="22"/>
          <w:szCs w:val="22"/>
        </w:rPr>
        <w:t xml:space="preserve"> § 2</w:t>
      </w:r>
    </w:p>
    <w:p w:rsidR="00B73FC7" w:rsidRDefault="00B73FC7" w:rsidP="00BF0DF9">
      <w:pPr>
        <w:rPr>
          <w:rFonts w:ascii="Arial" w:hAnsi="Arial" w:cs="Arial"/>
          <w:sz w:val="22"/>
          <w:szCs w:val="22"/>
        </w:rPr>
      </w:pPr>
      <w:r w:rsidRPr="00B73FC7">
        <w:rPr>
          <w:rFonts w:ascii="Arial" w:hAnsi="Arial" w:cs="Arial"/>
          <w:sz w:val="22"/>
          <w:szCs w:val="22"/>
        </w:rPr>
        <w:t>Supprimer la fin du § : « Si les compétences des chercheurs français sont reconnues sur la scène internationale, cette nouvelle donne suppose aussi certaines adaptations du système d’enseignement supérieur et de recherche (ESR) français, qui sont en cours. En effet, la « science monde » repose en partie sur la capacité de mobilité des acteurs et sur une forme de fluidité du système. »</w:t>
      </w:r>
    </w:p>
    <w:p w:rsidR="00B73FC7" w:rsidRPr="000B4E9A" w:rsidRDefault="00B73FC7" w:rsidP="00BF0DF9">
      <w:pPr>
        <w:rPr>
          <w:rFonts w:ascii="Arial" w:hAnsi="Arial" w:cs="Arial"/>
          <w:sz w:val="22"/>
          <w:szCs w:val="22"/>
        </w:rPr>
      </w:pPr>
    </w:p>
    <w:p w:rsidR="00B73FC7" w:rsidRPr="000B4E9A" w:rsidRDefault="000B4E9A" w:rsidP="00BF0DF9">
      <w:pPr>
        <w:rPr>
          <w:rFonts w:ascii="Arial" w:hAnsi="Arial" w:cs="Arial"/>
          <w:sz w:val="22"/>
          <w:szCs w:val="22"/>
        </w:rPr>
      </w:pPr>
      <w:r w:rsidRPr="000B4E9A">
        <w:rPr>
          <w:rFonts w:ascii="Arial" w:hAnsi="Arial" w:cs="Arial"/>
          <w:sz w:val="22"/>
          <w:szCs w:val="22"/>
          <w:highlight w:val="yellow"/>
        </w:rPr>
        <w:t>Page 14</w:t>
      </w:r>
    </w:p>
    <w:p w:rsidR="000B4E9A" w:rsidRPr="000D44A5" w:rsidRDefault="005033C5" w:rsidP="00BF0DF9">
      <w:pPr>
        <w:rPr>
          <w:rFonts w:ascii="Arial" w:hAnsi="Arial" w:cs="Arial"/>
          <w:i/>
          <w:sz w:val="22"/>
          <w:szCs w:val="22"/>
        </w:rPr>
      </w:pPr>
      <w:r w:rsidRPr="000D44A5">
        <w:rPr>
          <w:rFonts w:ascii="Arial" w:hAnsi="Arial" w:cs="Arial"/>
          <w:i/>
          <w:sz w:val="22"/>
          <w:szCs w:val="22"/>
        </w:rPr>
        <w:t xml:space="preserve">N° </w:t>
      </w:r>
      <w:r w:rsidR="008D1A61">
        <w:rPr>
          <w:rFonts w:ascii="Arial" w:hAnsi="Arial" w:cs="Arial"/>
          <w:i/>
          <w:sz w:val="22"/>
          <w:szCs w:val="22"/>
        </w:rPr>
        <w:t>30</w:t>
      </w:r>
      <w:r w:rsidRPr="000D44A5">
        <w:rPr>
          <w:rFonts w:ascii="Arial" w:hAnsi="Arial" w:cs="Arial"/>
          <w:i/>
          <w:sz w:val="22"/>
          <w:szCs w:val="22"/>
        </w:rPr>
        <w:t xml:space="preserve"> </w:t>
      </w:r>
      <w:r w:rsidR="000B4E9A" w:rsidRPr="000D44A5">
        <w:rPr>
          <w:rFonts w:ascii="Arial" w:hAnsi="Arial" w:cs="Arial"/>
          <w:i/>
          <w:sz w:val="22"/>
          <w:szCs w:val="22"/>
        </w:rPr>
        <w:t>§ 3</w:t>
      </w:r>
    </w:p>
    <w:p w:rsidR="000B4E9A" w:rsidRPr="000B4E9A" w:rsidRDefault="000B4E9A" w:rsidP="00BF0DF9">
      <w:pPr>
        <w:rPr>
          <w:rFonts w:ascii="Arial" w:hAnsi="Arial" w:cs="Arial"/>
          <w:color w:val="000000"/>
          <w:sz w:val="22"/>
          <w:szCs w:val="22"/>
          <w:lang w:eastAsia="en-US"/>
        </w:rPr>
      </w:pPr>
      <w:r w:rsidRPr="000B4E9A">
        <w:rPr>
          <w:rFonts w:ascii="Arial" w:hAnsi="Arial" w:cs="Arial"/>
          <w:sz w:val="22"/>
          <w:szCs w:val="22"/>
        </w:rPr>
        <w:t>Remplacer : « </w:t>
      </w:r>
      <w:r w:rsidRPr="000B4E9A">
        <w:rPr>
          <w:rFonts w:ascii="Arial" w:hAnsi="Arial" w:cs="Arial"/>
          <w:color w:val="000000"/>
          <w:sz w:val="22"/>
          <w:szCs w:val="22"/>
          <w:u w:val="single"/>
          <w:lang w:eastAsia="en-US"/>
        </w:rPr>
        <w:t>Le CNRS effectue plus de 50 000 missions à l’étranger</w:t>
      </w:r>
      <w:r w:rsidRPr="000B4E9A">
        <w:rPr>
          <w:rFonts w:ascii="Arial" w:hAnsi="Arial" w:cs="Arial"/>
          <w:color w:val="000000"/>
          <w:sz w:val="22"/>
          <w:szCs w:val="22"/>
          <w:lang w:eastAsia="en-US"/>
        </w:rPr>
        <w:t xml:space="preserve"> par an dont certaines dans des pays où la situation sécuritaire est sujette à des aléas. »</w:t>
      </w:r>
    </w:p>
    <w:p w:rsidR="000B4E9A" w:rsidRPr="008D1A61" w:rsidRDefault="000B4E9A" w:rsidP="00BF0DF9">
      <w:pPr>
        <w:rPr>
          <w:rFonts w:ascii="Arial" w:hAnsi="Arial" w:cs="Arial"/>
          <w:color w:val="000000"/>
          <w:sz w:val="22"/>
          <w:szCs w:val="22"/>
          <w:u w:val="single"/>
          <w:lang w:eastAsia="en-US"/>
        </w:rPr>
      </w:pPr>
      <w:r w:rsidRPr="000B4E9A">
        <w:rPr>
          <w:rFonts w:ascii="Arial" w:hAnsi="Arial" w:cs="Arial"/>
          <w:color w:val="000000"/>
          <w:sz w:val="22"/>
          <w:szCs w:val="22"/>
          <w:lang w:eastAsia="en-US"/>
        </w:rPr>
        <w:t xml:space="preserve">Par : </w:t>
      </w:r>
      <w:r w:rsidRPr="000B4E9A">
        <w:rPr>
          <w:rFonts w:ascii="Arial" w:hAnsi="Arial" w:cs="Arial"/>
          <w:color w:val="000000"/>
          <w:sz w:val="22"/>
          <w:szCs w:val="22"/>
          <w:u w:val="single"/>
          <w:lang w:eastAsia="en-US"/>
        </w:rPr>
        <w:t>Les personnels du CNRS effectuent un très grand nombre de  missions</w:t>
      </w:r>
      <w:r w:rsidRPr="000B4E9A">
        <w:rPr>
          <w:rFonts w:ascii="Arial" w:hAnsi="Arial" w:cs="Arial"/>
          <w:color w:val="000000"/>
          <w:sz w:val="22"/>
          <w:szCs w:val="22"/>
          <w:lang w:eastAsia="en-US"/>
        </w:rPr>
        <w:t xml:space="preserve"> à l’étranger dont certaines dans des pays où la situation sécuritaire est sujette à des aléas.</w:t>
      </w:r>
      <w:r w:rsidR="008D1A61">
        <w:rPr>
          <w:rFonts w:ascii="Arial" w:hAnsi="Arial" w:cs="Arial"/>
          <w:color w:val="000000"/>
          <w:sz w:val="22"/>
          <w:szCs w:val="22"/>
          <w:lang w:eastAsia="en-US"/>
        </w:rPr>
        <w:t xml:space="preserve"> </w:t>
      </w:r>
      <w:r w:rsidR="008D1A61">
        <w:rPr>
          <w:rFonts w:ascii="Arial" w:hAnsi="Arial" w:cs="Arial"/>
          <w:color w:val="000000"/>
          <w:sz w:val="22"/>
          <w:szCs w:val="22"/>
          <w:u w:val="single"/>
          <w:lang w:eastAsia="en-US"/>
        </w:rPr>
        <w:t>Ces déplacements sont la garantie de l’excellence et du rayonnement de la recherche française à l’international.</w:t>
      </w:r>
    </w:p>
    <w:p w:rsidR="005033C5" w:rsidRDefault="005033C5" w:rsidP="00BF0DF9">
      <w:pPr>
        <w:rPr>
          <w:rFonts w:ascii="Arial" w:hAnsi="Arial" w:cs="Arial"/>
          <w:color w:val="000000"/>
          <w:sz w:val="22"/>
          <w:szCs w:val="22"/>
          <w:lang w:eastAsia="en-US"/>
        </w:rPr>
      </w:pPr>
    </w:p>
    <w:p w:rsidR="005033C5" w:rsidRPr="000D44A5" w:rsidRDefault="008D1A61" w:rsidP="00BF0DF9">
      <w:pPr>
        <w:rPr>
          <w:rFonts w:ascii="Arial" w:hAnsi="Arial" w:cs="Arial"/>
          <w:i/>
          <w:color w:val="000000"/>
          <w:sz w:val="22"/>
          <w:szCs w:val="22"/>
          <w:lang w:eastAsia="en-US"/>
        </w:rPr>
      </w:pPr>
      <w:r>
        <w:rPr>
          <w:rFonts w:ascii="Arial" w:hAnsi="Arial" w:cs="Arial"/>
          <w:i/>
          <w:color w:val="000000"/>
          <w:sz w:val="22"/>
          <w:szCs w:val="22"/>
          <w:lang w:eastAsia="en-US"/>
        </w:rPr>
        <w:t>N° 31</w:t>
      </w:r>
      <w:r w:rsidR="005033C5" w:rsidRPr="000D44A5">
        <w:rPr>
          <w:rFonts w:ascii="Arial" w:hAnsi="Arial" w:cs="Arial"/>
          <w:i/>
          <w:color w:val="000000"/>
          <w:sz w:val="22"/>
          <w:szCs w:val="22"/>
          <w:lang w:eastAsia="en-US"/>
        </w:rPr>
        <w:t xml:space="preserve"> dernier §</w:t>
      </w:r>
    </w:p>
    <w:p w:rsidR="005033C5" w:rsidRPr="005033C5" w:rsidRDefault="005033C5" w:rsidP="00BF0DF9">
      <w:pPr>
        <w:rPr>
          <w:rFonts w:ascii="Arial" w:hAnsi="Arial" w:cs="Arial"/>
          <w:color w:val="000000"/>
          <w:sz w:val="22"/>
          <w:szCs w:val="22"/>
          <w:lang w:eastAsia="en-US"/>
        </w:rPr>
      </w:pPr>
      <w:r w:rsidRPr="005033C5">
        <w:rPr>
          <w:rFonts w:ascii="Arial" w:hAnsi="Arial" w:cs="Arial"/>
          <w:color w:val="000000"/>
          <w:sz w:val="22"/>
          <w:szCs w:val="22"/>
          <w:lang w:eastAsia="en-US"/>
        </w:rPr>
        <w:t>Remplacer : « </w:t>
      </w:r>
      <w:r w:rsidRPr="005033C5">
        <w:rPr>
          <w:rFonts w:ascii="Arial" w:hAnsi="Arial" w:cs="Arial"/>
          <w:sz w:val="22"/>
          <w:szCs w:val="22"/>
        </w:rPr>
        <w:t xml:space="preserve">mais l’implication </w:t>
      </w:r>
      <w:r w:rsidRPr="005033C5">
        <w:rPr>
          <w:rFonts w:ascii="Arial" w:hAnsi="Arial" w:cs="Arial"/>
          <w:sz w:val="22"/>
          <w:szCs w:val="22"/>
          <w:u w:val="single"/>
        </w:rPr>
        <w:t>de nos</w:t>
      </w:r>
      <w:r w:rsidRPr="005033C5">
        <w:rPr>
          <w:rFonts w:ascii="Arial" w:hAnsi="Arial" w:cs="Arial"/>
          <w:sz w:val="22"/>
          <w:szCs w:val="22"/>
        </w:rPr>
        <w:t xml:space="preserve"> partenaires universitaires »</w:t>
      </w:r>
    </w:p>
    <w:p w:rsidR="005033C5" w:rsidRDefault="005033C5" w:rsidP="00BF0DF9">
      <w:pPr>
        <w:rPr>
          <w:rFonts w:ascii="Arial" w:hAnsi="Arial" w:cs="Arial"/>
          <w:sz w:val="22"/>
          <w:szCs w:val="22"/>
        </w:rPr>
      </w:pPr>
      <w:r w:rsidRPr="005033C5">
        <w:rPr>
          <w:rFonts w:ascii="Arial" w:hAnsi="Arial" w:cs="Arial"/>
          <w:color w:val="000000"/>
          <w:sz w:val="22"/>
          <w:szCs w:val="22"/>
          <w:lang w:eastAsia="en-US"/>
        </w:rPr>
        <w:t>Par : « </w:t>
      </w:r>
      <w:r w:rsidRPr="005033C5">
        <w:rPr>
          <w:rFonts w:ascii="Arial" w:hAnsi="Arial" w:cs="Arial"/>
          <w:sz w:val="22"/>
          <w:szCs w:val="22"/>
        </w:rPr>
        <w:t xml:space="preserve">mais l’implication </w:t>
      </w:r>
      <w:r w:rsidRPr="005033C5">
        <w:rPr>
          <w:rFonts w:ascii="Arial" w:hAnsi="Arial" w:cs="Arial"/>
          <w:sz w:val="22"/>
          <w:szCs w:val="22"/>
          <w:u w:val="single"/>
        </w:rPr>
        <w:t xml:space="preserve">des </w:t>
      </w:r>
      <w:r w:rsidRPr="005033C5">
        <w:rPr>
          <w:rFonts w:ascii="Arial" w:hAnsi="Arial" w:cs="Arial"/>
          <w:sz w:val="22"/>
          <w:szCs w:val="22"/>
        </w:rPr>
        <w:t>partenaires universitaires »</w:t>
      </w:r>
    </w:p>
    <w:p w:rsidR="005033C5" w:rsidRPr="00FD46ED" w:rsidRDefault="005033C5" w:rsidP="00BF0DF9">
      <w:pPr>
        <w:rPr>
          <w:rFonts w:ascii="Arial" w:hAnsi="Arial" w:cs="Arial"/>
          <w:color w:val="000000"/>
          <w:sz w:val="22"/>
          <w:szCs w:val="22"/>
          <w:lang w:eastAsia="en-US"/>
        </w:rPr>
      </w:pPr>
    </w:p>
    <w:p w:rsidR="000B4E9A" w:rsidRPr="00FD46ED" w:rsidRDefault="005033C5" w:rsidP="00BF0DF9">
      <w:pPr>
        <w:rPr>
          <w:rFonts w:ascii="Arial" w:hAnsi="Arial" w:cs="Arial"/>
          <w:sz w:val="22"/>
          <w:szCs w:val="22"/>
        </w:rPr>
      </w:pPr>
      <w:r w:rsidRPr="00FD46ED">
        <w:rPr>
          <w:rFonts w:ascii="Arial" w:hAnsi="Arial" w:cs="Arial"/>
          <w:sz w:val="22"/>
          <w:szCs w:val="22"/>
          <w:highlight w:val="yellow"/>
        </w:rPr>
        <w:t>Page 16</w:t>
      </w:r>
    </w:p>
    <w:p w:rsidR="00787EDA" w:rsidRPr="000D44A5" w:rsidRDefault="008D1A61" w:rsidP="00BF0DF9">
      <w:pPr>
        <w:rPr>
          <w:rFonts w:ascii="Arial" w:hAnsi="Arial" w:cs="Arial"/>
          <w:i/>
          <w:sz w:val="22"/>
          <w:szCs w:val="22"/>
        </w:rPr>
      </w:pPr>
      <w:r>
        <w:rPr>
          <w:rFonts w:ascii="Arial" w:hAnsi="Arial" w:cs="Arial"/>
          <w:i/>
          <w:sz w:val="22"/>
          <w:szCs w:val="22"/>
        </w:rPr>
        <w:t>N° 32</w:t>
      </w:r>
      <w:r w:rsidR="000D44A5" w:rsidRPr="000D44A5">
        <w:rPr>
          <w:rFonts w:ascii="Arial" w:hAnsi="Arial" w:cs="Arial"/>
          <w:i/>
          <w:sz w:val="22"/>
          <w:szCs w:val="22"/>
        </w:rPr>
        <w:t xml:space="preserve"> - 1er §</w:t>
      </w:r>
    </w:p>
    <w:p w:rsidR="00FD46ED" w:rsidRDefault="00FD46ED" w:rsidP="00BF0DF9">
      <w:pPr>
        <w:rPr>
          <w:rFonts w:ascii="Arial" w:hAnsi="Arial" w:cs="Arial"/>
          <w:sz w:val="22"/>
          <w:szCs w:val="22"/>
        </w:rPr>
      </w:pPr>
      <w:r w:rsidRPr="00FD46ED">
        <w:rPr>
          <w:rFonts w:ascii="Arial" w:hAnsi="Arial" w:cs="Arial"/>
          <w:sz w:val="22"/>
          <w:szCs w:val="22"/>
        </w:rPr>
        <w:t>Supprimer : « </w:t>
      </w:r>
      <w:r w:rsidRPr="00FD46ED">
        <w:rPr>
          <w:rFonts w:ascii="Arial" w:hAnsi="Arial" w:cs="Arial"/>
          <w:sz w:val="22"/>
          <w:szCs w:val="22"/>
          <w:u w:val="single"/>
        </w:rPr>
        <w:t>malgré des rotations de personnel importantes</w:t>
      </w:r>
      <w:r w:rsidRPr="00FD46ED">
        <w:rPr>
          <w:rFonts w:ascii="Arial" w:hAnsi="Arial" w:cs="Arial"/>
          <w:sz w:val="22"/>
          <w:szCs w:val="22"/>
        </w:rPr>
        <w:t>. »</w:t>
      </w:r>
    </w:p>
    <w:p w:rsidR="008D1A61" w:rsidRDefault="008D1A61" w:rsidP="00BF0DF9">
      <w:pPr>
        <w:rPr>
          <w:rFonts w:ascii="Arial" w:hAnsi="Arial" w:cs="Arial"/>
          <w:sz w:val="22"/>
          <w:szCs w:val="22"/>
        </w:rPr>
      </w:pPr>
    </w:p>
    <w:p w:rsidR="008D1A61" w:rsidRPr="00FD46ED" w:rsidRDefault="008D1A61" w:rsidP="008D1A61">
      <w:pPr>
        <w:rPr>
          <w:rFonts w:ascii="Arial" w:hAnsi="Arial" w:cs="Arial"/>
          <w:sz w:val="22"/>
          <w:szCs w:val="22"/>
        </w:rPr>
      </w:pPr>
      <w:r w:rsidRPr="00FD46ED">
        <w:rPr>
          <w:rFonts w:ascii="Arial" w:hAnsi="Arial" w:cs="Arial"/>
          <w:sz w:val="22"/>
          <w:szCs w:val="22"/>
          <w:highlight w:val="yellow"/>
        </w:rPr>
        <w:t>Page 1</w:t>
      </w:r>
      <w:r w:rsidRPr="008D1A61">
        <w:rPr>
          <w:rFonts w:ascii="Arial" w:hAnsi="Arial" w:cs="Arial"/>
          <w:sz w:val="22"/>
          <w:szCs w:val="22"/>
          <w:highlight w:val="yellow"/>
        </w:rPr>
        <w:t>7</w:t>
      </w:r>
    </w:p>
    <w:p w:rsidR="008D1A61" w:rsidRPr="000D44A5" w:rsidRDefault="008D1A61" w:rsidP="008D1A61">
      <w:pPr>
        <w:rPr>
          <w:rFonts w:ascii="Arial" w:hAnsi="Arial" w:cs="Arial"/>
          <w:i/>
          <w:sz w:val="22"/>
          <w:szCs w:val="22"/>
        </w:rPr>
      </w:pPr>
      <w:r>
        <w:rPr>
          <w:rFonts w:ascii="Arial" w:hAnsi="Arial" w:cs="Arial"/>
          <w:i/>
          <w:sz w:val="22"/>
          <w:szCs w:val="22"/>
        </w:rPr>
        <w:t>N° 33</w:t>
      </w:r>
      <w:r w:rsidRPr="000D44A5">
        <w:rPr>
          <w:rFonts w:ascii="Arial" w:hAnsi="Arial" w:cs="Arial"/>
          <w:i/>
          <w:sz w:val="22"/>
          <w:szCs w:val="22"/>
        </w:rPr>
        <w:t xml:space="preserve"> - </w:t>
      </w:r>
      <w:r>
        <w:rPr>
          <w:rFonts w:ascii="Arial" w:hAnsi="Arial" w:cs="Arial"/>
          <w:i/>
          <w:sz w:val="22"/>
          <w:szCs w:val="22"/>
        </w:rPr>
        <w:t>dernier</w:t>
      </w:r>
      <w:r w:rsidRPr="000D44A5">
        <w:rPr>
          <w:rFonts w:ascii="Arial" w:hAnsi="Arial" w:cs="Arial"/>
          <w:i/>
          <w:sz w:val="22"/>
          <w:szCs w:val="22"/>
        </w:rPr>
        <w:t xml:space="preserve"> §</w:t>
      </w:r>
    </w:p>
    <w:p w:rsidR="008D1A61" w:rsidRPr="00FD46ED" w:rsidRDefault="008D1A61" w:rsidP="008D1A61">
      <w:pPr>
        <w:rPr>
          <w:rFonts w:ascii="Arial" w:hAnsi="Arial" w:cs="Arial"/>
          <w:sz w:val="22"/>
          <w:szCs w:val="22"/>
        </w:rPr>
      </w:pPr>
      <w:r w:rsidRPr="00FD46ED">
        <w:rPr>
          <w:rFonts w:ascii="Arial" w:hAnsi="Arial" w:cs="Arial"/>
          <w:sz w:val="22"/>
          <w:szCs w:val="22"/>
        </w:rPr>
        <w:t>Supprimer : « </w:t>
      </w:r>
      <w:r>
        <w:rPr>
          <w:rFonts w:ascii="Arial" w:hAnsi="Arial" w:cs="Arial"/>
          <w:sz w:val="22"/>
          <w:szCs w:val="22"/>
          <w:u w:val="single"/>
        </w:rPr>
        <w:t>et mettra en avant les deux mots-clés : mutualisation et choix stratégiques qui, dans les conditions budgétaires actuelles, revêtissent une acuité encore plus grande</w:t>
      </w:r>
      <w:r w:rsidRPr="00FD46ED">
        <w:rPr>
          <w:rFonts w:ascii="Arial" w:hAnsi="Arial" w:cs="Arial"/>
          <w:sz w:val="22"/>
          <w:szCs w:val="22"/>
        </w:rPr>
        <w:t> »</w:t>
      </w:r>
    </w:p>
    <w:p w:rsidR="008D1A61" w:rsidRPr="00FD46ED" w:rsidRDefault="008D1A61" w:rsidP="00BF0DF9">
      <w:pPr>
        <w:rPr>
          <w:rFonts w:ascii="Arial" w:hAnsi="Arial" w:cs="Arial"/>
          <w:sz w:val="22"/>
          <w:szCs w:val="22"/>
        </w:rPr>
      </w:pPr>
    </w:p>
    <w:p w:rsidR="005033C5" w:rsidRDefault="005033C5" w:rsidP="00BF0DF9">
      <w:pPr>
        <w:rPr>
          <w:rFonts w:ascii="Arial" w:hAnsi="Arial" w:cs="Arial"/>
          <w:sz w:val="22"/>
          <w:szCs w:val="22"/>
        </w:rPr>
      </w:pPr>
    </w:p>
    <w:p w:rsidR="00317FA2" w:rsidRDefault="00317FA2" w:rsidP="00BF0DF9">
      <w:pPr>
        <w:rPr>
          <w:rFonts w:ascii="Arial" w:hAnsi="Arial" w:cs="Arial"/>
          <w:sz w:val="22"/>
          <w:szCs w:val="22"/>
        </w:rPr>
      </w:pPr>
      <w:r w:rsidRPr="00317FA2">
        <w:rPr>
          <w:rFonts w:ascii="Arial" w:hAnsi="Arial" w:cs="Arial"/>
          <w:sz w:val="22"/>
          <w:szCs w:val="22"/>
          <w:highlight w:val="yellow"/>
        </w:rPr>
        <w:t>Page 18</w:t>
      </w:r>
    </w:p>
    <w:p w:rsidR="00B11C96" w:rsidRDefault="00B11C96" w:rsidP="00B11C96">
      <w:pPr>
        <w:tabs>
          <w:tab w:val="left" w:pos="567"/>
          <w:tab w:val="left" w:pos="1134"/>
          <w:tab w:val="left" w:pos="1276"/>
        </w:tabs>
        <w:ind w:right="-284"/>
        <w:rPr>
          <w:rFonts w:ascii="Arial" w:hAnsi="Arial" w:cs="Arial"/>
          <w:sz w:val="22"/>
          <w:szCs w:val="22"/>
        </w:rPr>
      </w:pPr>
      <w:r w:rsidRPr="000D44A5">
        <w:rPr>
          <w:rFonts w:ascii="Arial" w:hAnsi="Arial" w:cs="Arial"/>
          <w:i/>
          <w:sz w:val="22"/>
          <w:szCs w:val="22"/>
        </w:rPr>
        <w:t>N° 3</w:t>
      </w:r>
      <w:r w:rsidR="00ED2BE7">
        <w:rPr>
          <w:rFonts w:ascii="Arial" w:hAnsi="Arial" w:cs="Arial"/>
          <w:i/>
          <w:sz w:val="22"/>
          <w:szCs w:val="22"/>
        </w:rPr>
        <w:t>4</w:t>
      </w:r>
      <w:r w:rsidR="00A21B84" w:rsidRPr="000D44A5">
        <w:rPr>
          <w:rFonts w:ascii="Arial" w:hAnsi="Arial" w:cs="Arial"/>
          <w:i/>
          <w:sz w:val="22"/>
          <w:szCs w:val="22"/>
        </w:rPr>
        <w:t xml:space="preserve"> </w:t>
      </w:r>
      <w:r w:rsidRPr="000D44A5">
        <w:rPr>
          <w:rFonts w:ascii="Arial" w:hAnsi="Arial" w:cs="Arial"/>
          <w:i/>
          <w:sz w:val="22"/>
          <w:szCs w:val="22"/>
        </w:rPr>
        <w:t>Supprimer tout le 1</w:t>
      </w:r>
      <w:r w:rsidRPr="000D44A5">
        <w:rPr>
          <w:rFonts w:ascii="Arial" w:hAnsi="Arial" w:cs="Arial"/>
          <w:i/>
          <w:sz w:val="22"/>
          <w:szCs w:val="22"/>
          <w:vertAlign w:val="superscript"/>
        </w:rPr>
        <w:t>er</w:t>
      </w:r>
      <w:r w:rsidRPr="000D44A5">
        <w:rPr>
          <w:rFonts w:ascii="Arial" w:hAnsi="Arial" w:cs="Arial"/>
          <w:i/>
          <w:sz w:val="22"/>
          <w:szCs w:val="22"/>
        </w:rPr>
        <w:t xml:space="preserve"> §</w:t>
      </w:r>
      <w:r w:rsidRPr="00B11C96">
        <w:rPr>
          <w:rFonts w:ascii="Arial" w:hAnsi="Arial" w:cs="Arial"/>
          <w:sz w:val="22"/>
          <w:szCs w:val="22"/>
        </w:rPr>
        <w:t xml:space="preserve"> « La politique de sites que mène le CNRS …»</w:t>
      </w:r>
    </w:p>
    <w:p w:rsidR="00ED2BE7" w:rsidRPr="00ED2BE7" w:rsidRDefault="00ED2BE7" w:rsidP="00B11C96">
      <w:pPr>
        <w:tabs>
          <w:tab w:val="left" w:pos="567"/>
          <w:tab w:val="left" w:pos="1134"/>
          <w:tab w:val="left" w:pos="1276"/>
        </w:tabs>
        <w:ind w:right="-284"/>
        <w:rPr>
          <w:rFonts w:ascii="Arial" w:hAnsi="Arial" w:cs="Arial"/>
          <w:sz w:val="22"/>
          <w:szCs w:val="22"/>
        </w:rPr>
      </w:pPr>
      <w:r>
        <w:rPr>
          <w:rFonts w:ascii="Arial" w:hAnsi="Arial" w:cs="Arial"/>
          <w:i/>
          <w:sz w:val="22"/>
          <w:szCs w:val="22"/>
        </w:rPr>
        <w:t xml:space="preserve">Remarque : </w:t>
      </w:r>
      <w:r>
        <w:rPr>
          <w:rFonts w:ascii="Arial" w:hAnsi="Arial" w:cs="Arial"/>
          <w:sz w:val="22"/>
          <w:szCs w:val="22"/>
        </w:rPr>
        <w:t>le CNRS, organisme de recherche pluridisciplinaire a un important rôle de coordination nationale et d’évaluation qu’il doit conserver afin de veiller à la cohésion des projets soutenus et développés sur l’ensemble du territoire et en lien avec l’international.</w:t>
      </w:r>
    </w:p>
    <w:p w:rsidR="00317FA2" w:rsidRPr="00A21B84" w:rsidRDefault="00317FA2" w:rsidP="00BF0DF9">
      <w:pPr>
        <w:rPr>
          <w:rFonts w:ascii="Arial" w:hAnsi="Arial" w:cs="Arial"/>
          <w:sz w:val="22"/>
          <w:szCs w:val="22"/>
        </w:rPr>
      </w:pPr>
    </w:p>
    <w:p w:rsidR="00A21B84" w:rsidRPr="00A21B84" w:rsidRDefault="00ED2BE7" w:rsidP="00BF0DF9">
      <w:pPr>
        <w:rPr>
          <w:rFonts w:ascii="Arial" w:hAnsi="Arial" w:cs="Arial"/>
          <w:sz w:val="22"/>
          <w:szCs w:val="22"/>
        </w:rPr>
      </w:pPr>
      <w:r>
        <w:rPr>
          <w:rFonts w:ascii="Arial" w:hAnsi="Arial" w:cs="Arial"/>
          <w:i/>
          <w:sz w:val="22"/>
          <w:szCs w:val="22"/>
        </w:rPr>
        <w:t>N° 35</w:t>
      </w:r>
      <w:r w:rsidR="00A21B84" w:rsidRPr="000D44A5">
        <w:rPr>
          <w:rFonts w:ascii="Arial" w:hAnsi="Arial" w:cs="Arial"/>
          <w:i/>
          <w:sz w:val="22"/>
          <w:szCs w:val="22"/>
        </w:rPr>
        <w:t xml:space="preserve"> § 2 Supprimer « également »</w:t>
      </w:r>
      <w:r w:rsidR="00A21B84" w:rsidRPr="00A21B84">
        <w:rPr>
          <w:rFonts w:ascii="Arial" w:hAnsi="Arial" w:cs="Arial"/>
          <w:sz w:val="22"/>
          <w:szCs w:val="22"/>
        </w:rPr>
        <w:t> : « Présent sur tous les sites et quasiment tous les secteurs scientifiques, le CNRS dispose d’une cartographie des compétences scientifiques et technologiques qui lui permet également de travailler avec l’ensemble des sites pour identifier et mettre en valeur…»</w:t>
      </w:r>
    </w:p>
    <w:p w:rsidR="00B11C96" w:rsidRPr="00B11C96" w:rsidRDefault="00B11C96" w:rsidP="00BF0DF9">
      <w:pPr>
        <w:rPr>
          <w:rFonts w:ascii="Arial" w:hAnsi="Arial" w:cs="Arial"/>
          <w:sz w:val="22"/>
          <w:szCs w:val="22"/>
        </w:rPr>
      </w:pPr>
    </w:p>
    <w:p w:rsidR="006E0ABD" w:rsidRPr="006E0ABD" w:rsidRDefault="00ED2BE7" w:rsidP="006E0ABD">
      <w:pPr>
        <w:rPr>
          <w:rFonts w:ascii="Arial" w:hAnsi="Arial" w:cs="Arial"/>
          <w:sz w:val="22"/>
          <w:szCs w:val="22"/>
        </w:rPr>
      </w:pPr>
      <w:r>
        <w:rPr>
          <w:rFonts w:ascii="Arial" w:hAnsi="Arial" w:cs="Arial"/>
          <w:i/>
          <w:sz w:val="22"/>
          <w:szCs w:val="22"/>
        </w:rPr>
        <w:t>N° 36</w:t>
      </w:r>
      <w:r w:rsidR="006E0ABD" w:rsidRPr="000D44A5">
        <w:rPr>
          <w:rFonts w:ascii="Arial" w:hAnsi="Arial" w:cs="Arial"/>
          <w:i/>
          <w:sz w:val="22"/>
          <w:szCs w:val="22"/>
        </w:rPr>
        <w:t> Supprimer tout le § 3 :</w:t>
      </w:r>
      <w:r w:rsidR="006E0ABD" w:rsidRPr="006E0ABD">
        <w:rPr>
          <w:rFonts w:ascii="Arial" w:hAnsi="Arial" w:cs="Arial"/>
          <w:sz w:val="22"/>
          <w:szCs w:val="22"/>
        </w:rPr>
        <w:t xml:space="preserve"> « </w:t>
      </w:r>
      <w:r w:rsidR="006E0ABD">
        <w:rPr>
          <w:rFonts w:ascii="Arial" w:hAnsi="Arial" w:cs="Arial"/>
          <w:sz w:val="22"/>
          <w:szCs w:val="22"/>
        </w:rPr>
        <w:t xml:space="preserve">La loi du 22 juillet 2013… </w:t>
      </w:r>
      <w:r w:rsidR="006E0ABD" w:rsidRPr="006E0ABD">
        <w:rPr>
          <w:rFonts w:ascii="Arial" w:hAnsi="Arial" w:cs="Arial"/>
          <w:sz w:val="22"/>
          <w:szCs w:val="22"/>
        </w:rPr>
        <w:t>dans plusieurs Comues porteuses d’un projet ambitieux et d’une politique internationale affirmée.</w:t>
      </w:r>
      <w:r w:rsidR="009B4F14">
        <w:rPr>
          <w:rFonts w:ascii="Arial" w:hAnsi="Arial" w:cs="Arial"/>
          <w:sz w:val="22"/>
          <w:szCs w:val="22"/>
        </w:rPr>
        <w:t> »</w:t>
      </w:r>
    </w:p>
    <w:p w:rsidR="00B11C96" w:rsidRDefault="00B11C96" w:rsidP="00BF0DF9">
      <w:pPr>
        <w:rPr>
          <w:rFonts w:ascii="Arial" w:hAnsi="Arial" w:cs="Arial"/>
          <w:sz w:val="22"/>
          <w:szCs w:val="22"/>
        </w:rPr>
      </w:pPr>
    </w:p>
    <w:p w:rsidR="00872B7E" w:rsidRDefault="00872B7E" w:rsidP="00BF0DF9">
      <w:pPr>
        <w:rPr>
          <w:rFonts w:ascii="Arial" w:hAnsi="Arial" w:cs="Arial"/>
          <w:sz w:val="22"/>
          <w:szCs w:val="22"/>
        </w:rPr>
      </w:pPr>
      <w:r w:rsidRPr="00872B7E">
        <w:rPr>
          <w:rFonts w:ascii="Arial" w:hAnsi="Arial" w:cs="Arial"/>
          <w:sz w:val="22"/>
          <w:szCs w:val="22"/>
          <w:highlight w:val="yellow"/>
        </w:rPr>
        <w:t>Page 19</w:t>
      </w:r>
    </w:p>
    <w:p w:rsidR="00872B7E" w:rsidRPr="000D44A5" w:rsidRDefault="009B4F14" w:rsidP="00BF0DF9">
      <w:pPr>
        <w:rPr>
          <w:rFonts w:ascii="Arial" w:hAnsi="Arial" w:cs="Arial"/>
          <w:i/>
          <w:sz w:val="22"/>
          <w:szCs w:val="22"/>
        </w:rPr>
      </w:pPr>
      <w:r w:rsidRPr="000D44A5">
        <w:rPr>
          <w:rFonts w:ascii="Arial" w:hAnsi="Arial" w:cs="Arial"/>
          <w:i/>
          <w:sz w:val="22"/>
          <w:szCs w:val="22"/>
        </w:rPr>
        <w:t>N° 3</w:t>
      </w:r>
      <w:r w:rsidR="00ED2BE7">
        <w:rPr>
          <w:rFonts w:ascii="Arial" w:hAnsi="Arial" w:cs="Arial"/>
          <w:i/>
          <w:sz w:val="22"/>
          <w:szCs w:val="22"/>
        </w:rPr>
        <w:t>7</w:t>
      </w:r>
      <w:r w:rsidRPr="000D44A5">
        <w:rPr>
          <w:rFonts w:ascii="Arial" w:hAnsi="Arial" w:cs="Arial"/>
          <w:i/>
          <w:sz w:val="22"/>
          <w:szCs w:val="22"/>
        </w:rPr>
        <w:t xml:space="preserve"> § 5</w:t>
      </w:r>
    </w:p>
    <w:p w:rsidR="009B4F14" w:rsidRPr="009B4F14" w:rsidRDefault="009B4F14" w:rsidP="00BF0DF9">
      <w:pPr>
        <w:rPr>
          <w:rFonts w:ascii="Arial" w:hAnsi="Arial" w:cs="Arial"/>
          <w:sz w:val="22"/>
          <w:szCs w:val="22"/>
        </w:rPr>
      </w:pPr>
      <w:r w:rsidRPr="009B4F14">
        <w:rPr>
          <w:rFonts w:ascii="Arial" w:hAnsi="Arial" w:cs="Arial"/>
          <w:sz w:val="22"/>
          <w:szCs w:val="22"/>
        </w:rPr>
        <w:t xml:space="preserve">Remplacer : « Dans chacune des trois catégories figurent à la fois des regroupements par fusion/association ou par création d’une Comue. Le CNRS </w:t>
      </w:r>
      <w:r w:rsidRPr="009B4F14">
        <w:rPr>
          <w:rFonts w:ascii="Arial" w:hAnsi="Arial" w:cs="Arial"/>
          <w:sz w:val="22"/>
          <w:szCs w:val="22"/>
          <w:u w:val="single"/>
        </w:rPr>
        <w:t xml:space="preserve">sera </w:t>
      </w:r>
      <w:r w:rsidRPr="009B4F14">
        <w:rPr>
          <w:rFonts w:ascii="Arial" w:hAnsi="Arial" w:cs="Arial"/>
          <w:sz w:val="22"/>
          <w:szCs w:val="22"/>
        </w:rPr>
        <w:t>membre de diverses Comues</w:t>
      </w:r>
      <w:r>
        <w:rPr>
          <w:rFonts w:ascii="Arial" w:hAnsi="Arial" w:cs="Arial"/>
          <w:sz w:val="22"/>
          <w:szCs w:val="22"/>
        </w:rPr>
        <w:t xml:space="preserve"> …</w:t>
      </w:r>
      <w:r w:rsidRPr="009B4F14">
        <w:rPr>
          <w:rFonts w:ascii="Arial" w:hAnsi="Arial" w:cs="Arial"/>
          <w:sz w:val="22"/>
          <w:szCs w:val="22"/>
        </w:rPr>
        <w:t>»</w:t>
      </w:r>
    </w:p>
    <w:p w:rsidR="009B4F14" w:rsidRDefault="009B4F14" w:rsidP="00BF0DF9">
      <w:pPr>
        <w:rPr>
          <w:rFonts w:ascii="Arial" w:hAnsi="Arial" w:cs="Arial"/>
          <w:sz w:val="22"/>
          <w:szCs w:val="22"/>
        </w:rPr>
      </w:pPr>
      <w:r w:rsidRPr="009B4F14">
        <w:rPr>
          <w:rFonts w:ascii="Arial" w:hAnsi="Arial" w:cs="Arial"/>
          <w:sz w:val="22"/>
          <w:szCs w:val="22"/>
        </w:rPr>
        <w:t xml:space="preserve">Par : Dans chacune des trois catégories figurent à la fois des regroupements par fusion/association ou par création d’une Comue. Le CNRS </w:t>
      </w:r>
      <w:r w:rsidR="00EB4C09">
        <w:rPr>
          <w:rFonts w:ascii="Arial" w:hAnsi="Arial" w:cs="Arial"/>
          <w:sz w:val="22"/>
          <w:szCs w:val="22"/>
          <w:u w:val="single"/>
        </w:rPr>
        <w:t xml:space="preserve">pourra </w:t>
      </w:r>
      <w:r w:rsidRPr="009B4F14">
        <w:rPr>
          <w:rFonts w:ascii="Arial" w:hAnsi="Arial" w:cs="Arial"/>
          <w:sz w:val="22"/>
          <w:szCs w:val="22"/>
          <w:u w:val="single"/>
        </w:rPr>
        <w:t>être</w:t>
      </w:r>
      <w:r w:rsidRPr="009B4F14">
        <w:rPr>
          <w:rFonts w:ascii="Arial" w:hAnsi="Arial" w:cs="Arial"/>
          <w:sz w:val="22"/>
          <w:szCs w:val="22"/>
        </w:rPr>
        <w:t xml:space="preserve"> membre de diverses Comues</w:t>
      </w:r>
    </w:p>
    <w:p w:rsidR="005C0E64" w:rsidRDefault="005C0E64" w:rsidP="00BF0DF9">
      <w:pPr>
        <w:rPr>
          <w:rFonts w:ascii="Arial" w:hAnsi="Arial" w:cs="Arial"/>
          <w:sz w:val="22"/>
          <w:szCs w:val="22"/>
        </w:rPr>
      </w:pPr>
    </w:p>
    <w:p w:rsidR="00BA3167" w:rsidRDefault="00BA3167" w:rsidP="00BF0DF9">
      <w:pPr>
        <w:rPr>
          <w:rFonts w:ascii="Arial" w:hAnsi="Arial" w:cs="Arial"/>
          <w:sz w:val="22"/>
          <w:szCs w:val="22"/>
        </w:rPr>
      </w:pPr>
      <w:r w:rsidRPr="00BA3167">
        <w:rPr>
          <w:rFonts w:ascii="Arial" w:hAnsi="Arial" w:cs="Arial"/>
          <w:sz w:val="22"/>
          <w:szCs w:val="22"/>
          <w:highlight w:val="yellow"/>
        </w:rPr>
        <w:t>Page 21</w:t>
      </w:r>
    </w:p>
    <w:p w:rsidR="00BA3167" w:rsidRPr="00BA3167" w:rsidRDefault="00ED2BE7" w:rsidP="00BA3167">
      <w:pPr>
        <w:rPr>
          <w:rFonts w:ascii="Arial" w:hAnsi="Arial" w:cs="Arial"/>
          <w:sz w:val="22"/>
          <w:szCs w:val="22"/>
        </w:rPr>
      </w:pPr>
      <w:r>
        <w:rPr>
          <w:rFonts w:ascii="Arial" w:hAnsi="Arial" w:cs="Arial"/>
          <w:i/>
          <w:sz w:val="22"/>
          <w:szCs w:val="22"/>
        </w:rPr>
        <w:t>N° 38</w:t>
      </w:r>
      <w:r w:rsidR="00BA3167" w:rsidRPr="000D44A5">
        <w:rPr>
          <w:rFonts w:ascii="Arial" w:hAnsi="Arial" w:cs="Arial"/>
          <w:i/>
          <w:sz w:val="22"/>
          <w:szCs w:val="22"/>
        </w:rPr>
        <w:t xml:space="preserve"> Supprimer tout le § 4</w:t>
      </w:r>
      <w:r w:rsidR="00BA3167" w:rsidRPr="00BA3167">
        <w:rPr>
          <w:rFonts w:ascii="Arial" w:hAnsi="Arial" w:cs="Arial"/>
          <w:sz w:val="22"/>
          <w:szCs w:val="22"/>
        </w:rPr>
        <w:t> : « La situation économique et budgétaire incite plus que jamais tous les acteurs à bien définir et hiérarchiser leurs priorités et à articuler les sources de financement disponibles en direction de ces priorités. »</w:t>
      </w:r>
    </w:p>
    <w:p w:rsidR="00BA3167" w:rsidRDefault="00BA3167" w:rsidP="00BF0DF9">
      <w:pPr>
        <w:rPr>
          <w:rFonts w:ascii="Arial" w:hAnsi="Arial" w:cs="Arial"/>
          <w:sz w:val="22"/>
          <w:szCs w:val="22"/>
        </w:rPr>
      </w:pPr>
    </w:p>
    <w:p w:rsidR="002355CA" w:rsidRDefault="002355CA" w:rsidP="00BF0DF9">
      <w:pPr>
        <w:rPr>
          <w:rFonts w:ascii="Arial" w:hAnsi="Arial" w:cs="Arial"/>
          <w:sz w:val="22"/>
          <w:szCs w:val="22"/>
        </w:rPr>
      </w:pPr>
      <w:r w:rsidRPr="002355CA">
        <w:rPr>
          <w:rFonts w:ascii="Arial" w:hAnsi="Arial" w:cs="Arial"/>
          <w:i/>
          <w:sz w:val="22"/>
          <w:szCs w:val="22"/>
        </w:rPr>
        <w:t>Remarque</w:t>
      </w:r>
      <w:r>
        <w:rPr>
          <w:rFonts w:ascii="Arial" w:hAnsi="Arial" w:cs="Arial"/>
          <w:sz w:val="22"/>
          <w:szCs w:val="22"/>
        </w:rPr>
        <w:t> : Le projet est à 10 ans, la trajectoire à 5 ans, les budgets sont revus tous les ans, les CDD sont bloqués à 4 ans non-renouvelables, aucun recrutement de permanent possible : il serait souhaitable de donner une cohérence aux échelles de temps et de ne pas bloquer les CDD à 4 ans si le projet dure 5 ans.</w:t>
      </w:r>
    </w:p>
    <w:p w:rsidR="002355CA" w:rsidRDefault="002355CA" w:rsidP="00BF0DF9">
      <w:pPr>
        <w:rPr>
          <w:rFonts w:ascii="Arial" w:hAnsi="Arial" w:cs="Arial"/>
          <w:sz w:val="22"/>
          <w:szCs w:val="22"/>
        </w:rPr>
      </w:pPr>
    </w:p>
    <w:p w:rsidR="00BA3167" w:rsidRDefault="00BA3167" w:rsidP="00BF0DF9">
      <w:pPr>
        <w:rPr>
          <w:rFonts w:ascii="Arial" w:hAnsi="Arial" w:cs="Arial"/>
          <w:sz w:val="22"/>
          <w:szCs w:val="22"/>
        </w:rPr>
      </w:pPr>
      <w:r w:rsidRPr="00A6676B">
        <w:rPr>
          <w:rFonts w:ascii="Arial" w:hAnsi="Arial" w:cs="Arial"/>
          <w:sz w:val="22"/>
          <w:szCs w:val="22"/>
          <w:highlight w:val="yellow"/>
        </w:rPr>
        <w:t xml:space="preserve">Page </w:t>
      </w:r>
      <w:r w:rsidR="00A6676B" w:rsidRPr="00A6676B">
        <w:rPr>
          <w:rFonts w:ascii="Arial" w:hAnsi="Arial" w:cs="Arial"/>
          <w:sz w:val="22"/>
          <w:szCs w:val="22"/>
          <w:highlight w:val="yellow"/>
        </w:rPr>
        <w:t>24</w:t>
      </w:r>
    </w:p>
    <w:p w:rsidR="00BA3167" w:rsidRPr="000D44A5" w:rsidRDefault="00ED2BE7" w:rsidP="00BF0DF9">
      <w:pPr>
        <w:rPr>
          <w:rFonts w:ascii="Arial" w:hAnsi="Arial" w:cs="Arial"/>
          <w:i/>
          <w:sz w:val="22"/>
          <w:szCs w:val="22"/>
        </w:rPr>
      </w:pPr>
      <w:r>
        <w:rPr>
          <w:rFonts w:ascii="Arial" w:hAnsi="Arial" w:cs="Arial"/>
          <w:i/>
          <w:sz w:val="22"/>
          <w:szCs w:val="22"/>
        </w:rPr>
        <w:t>N° 39</w:t>
      </w:r>
      <w:r w:rsidR="00A6676B" w:rsidRPr="000D44A5">
        <w:rPr>
          <w:rFonts w:ascii="Arial" w:hAnsi="Arial" w:cs="Arial"/>
          <w:i/>
          <w:sz w:val="22"/>
          <w:szCs w:val="22"/>
        </w:rPr>
        <w:t> § 2</w:t>
      </w:r>
    </w:p>
    <w:p w:rsidR="00A6676B" w:rsidRPr="00A6676B" w:rsidRDefault="00A6676B" w:rsidP="00A6676B">
      <w:pPr>
        <w:rPr>
          <w:rFonts w:ascii="Arial" w:hAnsi="Arial" w:cs="Arial"/>
          <w:sz w:val="22"/>
          <w:szCs w:val="22"/>
        </w:rPr>
      </w:pPr>
      <w:r w:rsidRPr="00A6676B">
        <w:rPr>
          <w:rFonts w:ascii="Arial" w:hAnsi="Arial" w:cs="Arial"/>
          <w:sz w:val="22"/>
          <w:szCs w:val="22"/>
        </w:rPr>
        <w:t>Remplacer : « </w:t>
      </w:r>
      <w:r>
        <w:rPr>
          <w:rFonts w:ascii="Arial" w:hAnsi="Arial" w:cs="Arial"/>
          <w:sz w:val="22"/>
          <w:szCs w:val="22"/>
        </w:rPr>
        <w:t>…</w:t>
      </w:r>
      <w:r w:rsidRPr="00A6676B">
        <w:rPr>
          <w:rFonts w:ascii="Arial" w:hAnsi="Arial" w:cs="Arial"/>
          <w:sz w:val="22"/>
          <w:szCs w:val="22"/>
        </w:rPr>
        <w:t xml:space="preserve"> avec le souci d’être plus réactif encore et de renforcer </w:t>
      </w:r>
      <w:r w:rsidRPr="000A53CE">
        <w:rPr>
          <w:rFonts w:ascii="Arial" w:hAnsi="Arial" w:cs="Arial"/>
          <w:sz w:val="22"/>
          <w:szCs w:val="22"/>
          <w:u w:val="single"/>
        </w:rPr>
        <w:t>notre capacité d’adaptation</w:t>
      </w:r>
      <w:r w:rsidRPr="00A6676B">
        <w:rPr>
          <w:rFonts w:ascii="Arial" w:hAnsi="Arial" w:cs="Arial"/>
          <w:sz w:val="22"/>
          <w:szCs w:val="22"/>
        </w:rPr>
        <w:t xml:space="preserve"> aux besoins particuliers de chacun </w:t>
      </w:r>
      <w:r w:rsidRPr="00A6676B">
        <w:rPr>
          <w:rFonts w:ascii="Arial" w:hAnsi="Arial" w:cs="Arial"/>
          <w:sz w:val="22"/>
          <w:szCs w:val="22"/>
          <w:u w:val="single"/>
        </w:rPr>
        <w:t>de nos</w:t>
      </w:r>
      <w:r w:rsidRPr="00A6676B">
        <w:rPr>
          <w:rFonts w:ascii="Arial" w:hAnsi="Arial" w:cs="Arial"/>
          <w:sz w:val="22"/>
          <w:szCs w:val="22"/>
        </w:rPr>
        <w:t xml:space="preserve"> partenaires. »</w:t>
      </w:r>
    </w:p>
    <w:p w:rsidR="00A6676B" w:rsidRPr="00A6676B" w:rsidRDefault="00A6676B" w:rsidP="00A6676B">
      <w:pPr>
        <w:rPr>
          <w:rFonts w:ascii="Arial" w:hAnsi="Arial" w:cs="Arial"/>
          <w:sz w:val="22"/>
          <w:szCs w:val="22"/>
        </w:rPr>
      </w:pPr>
      <w:r w:rsidRPr="00A6676B">
        <w:rPr>
          <w:rFonts w:ascii="Arial" w:hAnsi="Arial" w:cs="Arial"/>
          <w:sz w:val="22"/>
          <w:szCs w:val="22"/>
        </w:rPr>
        <w:t xml:space="preserve">Par : </w:t>
      </w:r>
      <w:r>
        <w:rPr>
          <w:rFonts w:ascii="Arial" w:hAnsi="Arial" w:cs="Arial"/>
          <w:sz w:val="22"/>
          <w:szCs w:val="22"/>
        </w:rPr>
        <w:t>…</w:t>
      </w:r>
      <w:r w:rsidRPr="00A6676B">
        <w:rPr>
          <w:rFonts w:ascii="Arial" w:hAnsi="Arial" w:cs="Arial"/>
          <w:sz w:val="22"/>
          <w:szCs w:val="22"/>
        </w:rPr>
        <w:t xml:space="preserve"> avec le souci d’être plus réactif encore et de renforcer </w:t>
      </w:r>
      <w:r w:rsidRPr="000A53CE">
        <w:rPr>
          <w:rFonts w:ascii="Arial" w:hAnsi="Arial" w:cs="Arial"/>
          <w:sz w:val="22"/>
          <w:szCs w:val="22"/>
          <w:u w:val="single"/>
        </w:rPr>
        <w:t>la capacité d’adaptation du CNRS</w:t>
      </w:r>
      <w:r w:rsidRPr="00A6676B">
        <w:rPr>
          <w:rFonts w:ascii="Arial" w:hAnsi="Arial" w:cs="Arial"/>
          <w:sz w:val="22"/>
          <w:szCs w:val="22"/>
        </w:rPr>
        <w:t xml:space="preserve"> aux besoins particuliers de chacun </w:t>
      </w:r>
      <w:r w:rsidRPr="00A6676B">
        <w:rPr>
          <w:rFonts w:ascii="Arial" w:hAnsi="Arial" w:cs="Arial"/>
          <w:sz w:val="22"/>
          <w:szCs w:val="22"/>
          <w:u w:val="single"/>
        </w:rPr>
        <w:t>de ses</w:t>
      </w:r>
      <w:r w:rsidRPr="00A6676B">
        <w:rPr>
          <w:rFonts w:ascii="Arial" w:hAnsi="Arial" w:cs="Arial"/>
          <w:sz w:val="22"/>
          <w:szCs w:val="22"/>
        </w:rPr>
        <w:t xml:space="preserve"> partenaires.</w:t>
      </w:r>
    </w:p>
    <w:p w:rsidR="00A6676B" w:rsidRDefault="00A6676B" w:rsidP="00BF0DF9">
      <w:pPr>
        <w:rPr>
          <w:rFonts w:ascii="Arial" w:hAnsi="Arial" w:cs="Arial"/>
          <w:sz w:val="22"/>
          <w:szCs w:val="22"/>
        </w:rPr>
      </w:pPr>
    </w:p>
    <w:p w:rsidR="000E7393" w:rsidRPr="000D44A5" w:rsidRDefault="00ED2BE7" w:rsidP="00BF0DF9">
      <w:pPr>
        <w:rPr>
          <w:rFonts w:ascii="Arial" w:hAnsi="Arial" w:cs="Arial"/>
          <w:i/>
          <w:sz w:val="22"/>
          <w:szCs w:val="22"/>
        </w:rPr>
      </w:pPr>
      <w:r>
        <w:rPr>
          <w:rFonts w:ascii="Arial" w:hAnsi="Arial" w:cs="Arial"/>
          <w:i/>
          <w:sz w:val="22"/>
          <w:szCs w:val="22"/>
        </w:rPr>
        <w:t>N° 40</w:t>
      </w:r>
      <w:r w:rsidR="000E7393" w:rsidRPr="000D44A5">
        <w:rPr>
          <w:rFonts w:ascii="Arial" w:hAnsi="Arial" w:cs="Arial"/>
          <w:i/>
          <w:sz w:val="22"/>
          <w:szCs w:val="22"/>
        </w:rPr>
        <w:t xml:space="preserve"> § 6</w:t>
      </w:r>
    </w:p>
    <w:p w:rsidR="000E7393" w:rsidRDefault="000E7393" w:rsidP="00BF0DF9">
      <w:pPr>
        <w:rPr>
          <w:rFonts w:ascii="Arial" w:hAnsi="Arial" w:cs="Arial"/>
          <w:sz w:val="22"/>
          <w:szCs w:val="22"/>
        </w:rPr>
      </w:pPr>
      <w:r w:rsidRPr="000E7393">
        <w:rPr>
          <w:rFonts w:ascii="Arial" w:hAnsi="Arial" w:cs="Arial"/>
          <w:sz w:val="22"/>
          <w:szCs w:val="22"/>
        </w:rPr>
        <w:t>Supprimer « puisqu’il a créé plus de 1000 startups depuis 1999 »</w:t>
      </w:r>
    </w:p>
    <w:p w:rsidR="000523E2" w:rsidRDefault="000523E2" w:rsidP="00BF0DF9">
      <w:pPr>
        <w:rPr>
          <w:rFonts w:ascii="Arial" w:hAnsi="Arial" w:cs="Arial"/>
          <w:sz w:val="22"/>
          <w:szCs w:val="22"/>
        </w:rPr>
      </w:pPr>
    </w:p>
    <w:p w:rsidR="00B36031" w:rsidRPr="00B36031" w:rsidRDefault="00B36031" w:rsidP="00BF0DF9">
      <w:pPr>
        <w:rPr>
          <w:rFonts w:ascii="Arial" w:hAnsi="Arial" w:cs="Arial"/>
          <w:sz w:val="22"/>
          <w:szCs w:val="22"/>
        </w:rPr>
      </w:pPr>
      <w:r w:rsidRPr="00B36031">
        <w:rPr>
          <w:rFonts w:ascii="Arial" w:hAnsi="Arial" w:cs="Arial"/>
          <w:sz w:val="22"/>
          <w:szCs w:val="22"/>
          <w:highlight w:val="yellow"/>
        </w:rPr>
        <w:t>Page 25</w:t>
      </w:r>
    </w:p>
    <w:p w:rsidR="00B36031" w:rsidRPr="000D44A5" w:rsidRDefault="00B36031" w:rsidP="00B36031">
      <w:pPr>
        <w:rPr>
          <w:rFonts w:ascii="Arial" w:hAnsi="Arial" w:cs="Arial"/>
          <w:sz w:val="22"/>
          <w:szCs w:val="22"/>
        </w:rPr>
      </w:pPr>
      <w:r w:rsidRPr="000D44A5">
        <w:rPr>
          <w:rFonts w:ascii="Arial" w:hAnsi="Arial" w:cs="Arial"/>
          <w:i/>
          <w:sz w:val="22"/>
          <w:szCs w:val="22"/>
        </w:rPr>
        <w:t>N</w:t>
      </w:r>
      <w:r w:rsidR="00C60736" w:rsidRPr="000D44A5">
        <w:rPr>
          <w:rFonts w:ascii="Arial" w:hAnsi="Arial" w:cs="Arial"/>
          <w:i/>
          <w:sz w:val="22"/>
          <w:szCs w:val="22"/>
        </w:rPr>
        <w:t>°</w:t>
      </w:r>
      <w:r w:rsidR="00ED2BE7">
        <w:rPr>
          <w:rFonts w:ascii="Arial" w:hAnsi="Arial" w:cs="Arial"/>
          <w:i/>
          <w:sz w:val="22"/>
          <w:szCs w:val="22"/>
        </w:rPr>
        <w:t xml:space="preserve"> 41</w:t>
      </w:r>
      <w:r w:rsidR="000D44A5" w:rsidRPr="000D44A5">
        <w:rPr>
          <w:rFonts w:ascii="Arial" w:hAnsi="Arial" w:cs="Arial"/>
          <w:i/>
          <w:sz w:val="22"/>
          <w:szCs w:val="22"/>
        </w:rPr>
        <w:t xml:space="preserve"> </w:t>
      </w:r>
      <w:r w:rsidRPr="000D44A5">
        <w:rPr>
          <w:rFonts w:ascii="Arial" w:hAnsi="Arial" w:cs="Arial"/>
          <w:i/>
          <w:sz w:val="22"/>
          <w:szCs w:val="22"/>
        </w:rPr>
        <w:t>Supprimer tout le §</w:t>
      </w:r>
      <w:r w:rsidRPr="00C60736">
        <w:rPr>
          <w:rFonts w:ascii="Arial" w:hAnsi="Arial" w:cs="Arial"/>
          <w:sz w:val="22"/>
          <w:szCs w:val="22"/>
        </w:rPr>
        <w:t xml:space="preserve"> </w:t>
      </w:r>
      <w:r w:rsidRPr="003769E0">
        <w:rPr>
          <w:rFonts w:ascii="Arial" w:hAnsi="Arial" w:cs="Arial"/>
          <w:sz w:val="22"/>
          <w:szCs w:val="22"/>
        </w:rPr>
        <w:t>«  2.2. Ouvrir un fonds d’amorçage sur les innovations de rupture »</w:t>
      </w:r>
    </w:p>
    <w:p w:rsidR="000B7971" w:rsidRDefault="000B7971" w:rsidP="00BF0DF9">
      <w:pPr>
        <w:rPr>
          <w:rFonts w:ascii="Arial" w:hAnsi="Arial" w:cs="Arial"/>
          <w:sz w:val="22"/>
          <w:szCs w:val="22"/>
        </w:rPr>
      </w:pPr>
    </w:p>
    <w:p w:rsidR="00B36031" w:rsidRPr="000D44A5" w:rsidRDefault="00ED2BE7" w:rsidP="00BF0DF9">
      <w:pPr>
        <w:rPr>
          <w:rFonts w:ascii="Arial" w:hAnsi="Arial" w:cs="Arial"/>
          <w:i/>
          <w:sz w:val="22"/>
          <w:szCs w:val="22"/>
        </w:rPr>
      </w:pPr>
      <w:r>
        <w:rPr>
          <w:rFonts w:ascii="Arial" w:hAnsi="Arial" w:cs="Arial"/>
          <w:i/>
          <w:sz w:val="22"/>
          <w:szCs w:val="22"/>
        </w:rPr>
        <w:t>N° 42</w:t>
      </w:r>
      <w:r w:rsidR="008D032E" w:rsidRPr="000D44A5">
        <w:rPr>
          <w:rFonts w:ascii="Arial" w:hAnsi="Arial" w:cs="Arial"/>
          <w:i/>
          <w:sz w:val="22"/>
          <w:szCs w:val="22"/>
        </w:rPr>
        <w:t xml:space="preserve"> dernier §</w:t>
      </w:r>
    </w:p>
    <w:p w:rsidR="008D032E" w:rsidRDefault="00C56D59" w:rsidP="00BF0DF9">
      <w:pPr>
        <w:rPr>
          <w:rFonts w:ascii="Arial" w:hAnsi="Arial" w:cs="Arial"/>
          <w:sz w:val="22"/>
          <w:szCs w:val="22"/>
        </w:rPr>
      </w:pPr>
      <w:r>
        <w:rPr>
          <w:rFonts w:ascii="Arial" w:hAnsi="Arial" w:cs="Arial"/>
          <w:sz w:val="22"/>
          <w:szCs w:val="22"/>
        </w:rPr>
        <w:t xml:space="preserve">Supprimer la dernière phrase : </w:t>
      </w:r>
      <w:r w:rsidRPr="00C56D59">
        <w:rPr>
          <w:rFonts w:ascii="Arial" w:hAnsi="Arial" w:cs="Arial"/>
          <w:sz w:val="22"/>
          <w:szCs w:val="22"/>
        </w:rPr>
        <w:t>« Ces dispositifs, à la fois structurés et souples, améliorent les interactions entre les différents acteurs. Ils faisaient défaut dans le schéma invention - innovation - technologie transférable vers le monde socio-économique. »</w:t>
      </w:r>
    </w:p>
    <w:p w:rsidR="00C56D59" w:rsidRDefault="00C56D59" w:rsidP="00BF0DF9">
      <w:pPr>
        <w:rPr>
          <w:rFonts w:ascii="Arial" w:hAnsi="Arial" w:cs="Arial"/>
          <w:sz w:val="22"/>
          <w:szCs w:val="22"/>
        </w:rPr>
      </w:pPr>
    </w:p>
    <w:p w:rsidR="00C56D59" w:rsidRDefault="004A010C" w:rsidP="00BF0DF9">
      <w:pPr>
        <w:rPr>
          <w:rFonts w:ascii="Arial" w:hAnsi="Arial" w:cs="Arial"/>
          <w:sz w:val="22"/>
          <w:szCs w:val="22"/>
        </w:rPr>
      </w:pPr>
      <w:r w:rsidRPr="004A010C">
        <w:rPr>
          <w:rFonts w:ascii="Arial" w:hAnsi="Arial" w:cs="Arial"/>
          <w:sz w:val="22"/>
          <w:szCs w:val="22"/>
          <w:highlight w:val="yellow"/>
        </w:rPr>
        <w:t>Page 26</w:t>
      </w:r>
    </w:p>
    <w:p w:rsidR="004A010C" w:rsidRPr="000D44A5" w:rsidRDefault="00ED2BE7" w:rsidP="00BF0DF9">
      <w:pPr>
        <w:rPr>
          <w:rFonts w:ascii="Arial" w:hAnsi="Arial" w:cs="Arial"/>
          <w:i/>
          <w:sz w:val="22"/>
          <w:szCs w:val="22"/>
        </w:rPr>
      </w:pPr>
      <w:r>
        <w:rPr>
          <w:rFonts w:ascii="Arial" w:hAnsi="Arial" w:cs="Arial"/>
          <w:i/>
          <w:sz w:val="22"/>
          <w:szCs w:val="22"/>
        </w:rPr>
        <w:t>N° 43</w:t>
      </w:r>
      <w:r w:rsidR="000B7971" w:rsidRPr="000D44A5">
        <w:rPr>
          <w:rFonts w:ascii="Arial" w:hAnsi="Arial" w:cs="Arial"/>
          <w:i/>
          <w:sz w:val="22"/>
          <w:szCs w:val="22"/>
        </w:rPr>
        <w:t xml:space="preserve"> </w:t>
      </w:r>
      <w:r w:rsidR="004A010C" w:rsidRPr="000D44A5">
        <w:rPr>
          <w:rFonts w:ascii="Arial" w:hAnsi="Arial" w:cs="Arial"/>
          <w:i/>
          <w:sz w:val="22"/>
          <w:szCs w:val="22"/>
        </w:rPr>
        <w:t>§ 8</w:t>
      </w:r>
    </w:p>
    <w:p w:rsidR="004A010C" w:rsidRPr="000B7971" w:rsidRDefault="004A010C" w:rsidP="000B7971">
      <w:pPr>
        <w:rPr>
          <w:rFonts w:ascii="Arial" w:hAnsi="Arial" w:cs="Arial"/>
          <w:sz w:val="22"/>
          <w:szCs w:val="22"/>
        </w:rPr>
      </w:pPr>
      <w:r w:rsidRPr="000B7971">
        <w:rPr>
          <w:rFonts w:ascii="Arial" w:hAnsi="Arial" w:cs="Arial"/>
          <w:sz w:val="22"/>
          <w:szCs w:val="22"/>
        </w:rPr>
        <w:t>Remplacer</w:t>
      </w:r>
      <w:r w:rsidR="000B7971" w:rsidRPr="000B7971">
        <w:rPr>
          <w:rFonts w:ascii="Arial" w:hAnsi="Arial" w:cs="Arial"/>
          <w:sz w:val="22"/>
          <w:szCs w:val="22"/>
        </w:rPr>
        <w:t xml:space="preserve"> : « une formation sera organisée </w:t>
      </w:r>
      <w:r w:rsidR="000B7971" w:rsidRPr="000B7971">
        <w:rPr>
          <w:rFonts w:ascii="Arial" w:hAnsi="Arial" w:cs="Arial"/>
          <w:sz w:val="22"/>
          <w:szCs w:val="22"/>
          <w:u w:val="single"/>
        </w:rPr>
        <w:t>pour tous les nouveaux chercheurs</w:t>
      </w:r>
      <w:r w:rsidR="000B7971" w:rsidRPr="000B7971">
        <w:rPr>
          <w:rFonts w:ascii="Arial" w:hAnsi="Arial" w:cs="Arial"/>
          <w:sz w:val="22"/>
          <w:szCs w:val="22"/>
        </w:rPr>
        <w:t xml:space="preserve"> recrutés au CNRS afin de le sensibiliser aux différentes dimensions du transfert et de l’innovation</w:t>
      </w:r>
      <w:r w:rsidR="000B7971" w:rsidRPr="00066FC4">
        <w:rPr>
          <w:rFonts w:ascii="Arial" w:hAnsi="Arial" w:cs="Arial"/>
          <w:sz w:val="22"/>
          <w:szCs w:val="22"/>
          <w:u w:val="single"/>
        </w:rPr>
        <w:t>. Quatre ans plus tard, au moment de la promotion CR1 (chargé de recherche de 1ère classe), une nouvelle formation sera mise en place. Elle concernera plus particulièrement la création d’entreprise</w:t>
      </w:r>
      <w:r w:rsidR="00066FC4">
        <w:rPr>
          <w:rFonts w:ascii="Arial" w:hAnsi="Arial" w:cs="Arial"/>
          <w:sz w:val="22"/>
          <w:szCs w:val="22"/>
          <w:u w:val="single"/>
        </w:rPr>
        <w:t>.</w:t>
      </w:r>
      <w:r w:rsidR="000B7971" w:rsidRPr="000B7971">
        <w:rPr>
          <w:rFonts w:ascii="Arial" w:hAnsi="Arial" w:cs="Arial"/>
          <w:sz w:val="22"/>
          <w:szCs w:val="22"/>
        </w:rPr>
        <w:t>»</w:t>
      </w:r>
    </w:p>
    <w:p w:rsidR="004A010C" w:rsidRPr="000B7971" w:rsidRDefault="000B7971" w:rsidP="00BF0DF9">
      <w:pPr>
        <w:rPr>
          <w:rFonts w:ascii="Arial" w:hAnsi="Arial" w:cs="Arial"/>
          <w:sz w:val="22"/>
          <w:szCs w:val="22"/>
        </w:rPr>
      </w:pPr>
      <w:r w:rsidRPr="000B7971">
        <w:rPr>
          <w:rFonts w:ascii="Arial" w:hAnsi="Arial" w:cs="Arial"/>
          <w:sz w:val="22"/>
          <w:szCs w:val="22"/>
        </w:rPr>
        <w:t>P</w:t>
      </w:r>
      <w:r w:rsidR="004A010C" w:rsidRPr="000B7971">
        <w:rPr>
          <w:rFonts w:ascii="Arial" w:hAnsi="Arial" w:cs="Arial"/>
          <w:sz w:val="22"/>
          <w:szCs w:val="22"/>
        </w:rPr>
        <w:t>ar</w:t>
      </w:r>
      <w:r w:rsidRPr="000B7971">
        <w:rPr>
          <w:rFonts w:ascii="Arial" w:hAnsi="Arial" w:cs="Arial"/>
          <w:sz w:val="22"/>
          <w:szCs w:val="22"/>
        </w:rPr>
        <w:t xml:space="preserve"> : </w:t>
      </w:r>
      <w:r>
        <w:rPr>
          <w:rFonts w:ascii="Arial" w:hAnsi="Arial" w:cs="Arial"/>
          <w:sz w:val="22"/>
          <w:szCs w:val="22"/>
        </w:rPr>
        <w:t>…</w:t>
      </w:r>
      <w:r w:rsidRPr="000B7971">
        <w:rPr>
          <w:rFonts w:ascii="Arial" w:hAnsi="Arial" w:cs="Arial"/>
          <w:sz w:val="22"/>
          <w:szCs w:val="22"/>
        </w:rPr>
        <w:t xml:space="preserve">une formation sera organisée </w:t>
      </w:r>
      <w:r w:rsidRPr="000B7971">
        <w:rPr>
          <w:rFonts w:ascii="Arial" w:hAnsi="Arial" w:cs="Arial"/>
          <w:sz w:val="22"/>
          <w:szCs w:val="22"/>
          <w:u w:val="single"/>
        </w:rPr>
        <w:t>pour</w:t>
      </w:r>
      <w:r w:rsidRPr="000B7971">
        <w:rPr>
          <w:rFonts w:ascii="Arial" w:hAnsi="Arial" w:cs="Arial"/>
          <w:sz w:val="22"/>
          <w:szCs w:val="22"/>
        </w:rPr>
        <w:t xml:space="preserve"> </w:t>
      </w:r>
      <w:r w:rsidRPr="000B7971">
        <w:rPr>
          <w:rFonts w:ascii="Arial" w:hAnsi="Arial" w:cs="Arial"/>
          <w:sz w:val="22"/>
          <w:szCs w:val="22"/>
          <w:u w:val="single"/>
        </w:rPr>
        <w:t>tous les chercheurs volontaires</w:t>
      </w:r>
      <w:r w:rsidRPr="000B7971">
        <w:rPr>
          <w:rFonts w:ascii="Arial" w:hAnsi="Arial" w:cs="Arial"/>
          <w:sz w:val="22"/>
          <w:szCs w:val="22"/>
        </w:rPr>
        <w:t xml:space="preserve"> afin de le sensibiliser aux différentes dimensions d</w:t>
      </w:r>
      <w:r w:rsidR="00066FC4">
        <w:rPr>
          <w:rFonts w:ascii="Arial" w:hAnsi="Arial" w:cs="Arial"/>
          <w:sz w:val="22"/>
          <w:szCs w:val="22"/>
        </w:rPr>
        <w:t xml:space="preserve">u transfert et de l’innovation </w:t>
      </w:r>
      <w:r w:rsidRPr="00066FC4">
        <w:rPr>
          <w:rFonts w:ascii="Arial" w:hAnsi="Arial" w:cs="Arial"/>
          <w:sz w:val="22"/>
          <w:szCs w:val="22"/>
          <w:u w:val="single"/>
        </w:rPr>
        <w:t>ainsi qu’à la création d’entreprise</w:t>
      </w:r>
      <w:r w:rsidR="00066FC4">
        <w:rPr>
          <w:rFonts w:ascii="Arial" w:hAnsi="Arial" w:cs="Arial"/>
          <w:sz w:val="22"/>
          <w:szCs w:val="22"/>
        </w:rPr>
        <w:t>.</w:t>
      </w:r>
    </w:p>
    <w:p w:rsidR="000B7971" w:rsidRPr="000B7971" w:rsidRDefault="000B7971" w:rsidP="00BF0DF9">
      <w:pPr>
        <w:rPr>
          <w:rFonts w:ascii="Arial" w:hAnsi="Arial" w:cs="Arial"/>
          <w:sz w:val="22"/>
          <w:szCs w:val="22"/>
        </w:rPr>
      </w:pPr>
    </w:p>
    <w:p w:rsidR="004A010C" w:rsidRPr="000D44A5" w:rsidRDefault="004952BB" w:rsidP="00BF0DF9">
      <w:pPr>
        <w:rPr>
          <w:rFonts w:ascii="Arial" w:hAnsi="Arial" w:cs="Arial"/>
          <w:i/>
          <w:sz w:val="22"/>
          <w:szCs w:val="22"/>
        </w:rPr>
      </w:pPr>
      <w:r w:rsidRPr="000D44A5">
        <w:rPr>
          <w:rFonts w:ascii="Arial" w:hAnsi="Arial" w:cs="Arial"/>
          <w:i/>
          <w:sz w:val="22"/>
          <w:szCs w:val="22"/>
        </w:rPr>
        <w:t>N</w:t>
      </w:r>
      <w:r w:rsidR="00ED2BE7">
        <w:rPr>
          <w:rFonts w:ascii="Arial" w:hAnsi="Arial" w:cs="Arial"/>
          <w:i/>
          <w:sz w:val="22"/>
          <w:szCs w:val="22"/>
        </w:rPr>
        <w:t>° 44</w:t>
      </w:r>
      <w:r w:rsidR="000B7971" w:rsidRPr="000D44A5">
        <w:rPr>
          <w:rFonts w:ascii="Arial" w:hAnsi="Arial" w:cs="Arial"/>
          <w:i/>
          <w:sz w:val="22"/>
          <w:szCs w:val="22"/>
        </w:rPr>
        <w:t xml:space="preserve"> </w:t>
      </w:r>
      <w:r w:rsidR="004A010C" w:rsidRPr="000D44A5">
        <w:rPr>
          <w:rFonts w:ascii="Arial" w:hAnsi="Arial" w:cs="Arial"/>
          <w:i/>
          <w:sz w:val="22"/>
          <w:szCs w:val="22"/>
        </w:rPr>
        <w:t>§9</w:t>
      </w:r>
    </w:p>
    <w:p w:rsidR="004A010C" w:rsidRPr="005627B8" w:rsidRDefault="004A010C" w:rsidP="000B7971">
      <w:pPr>
        <w:rPr>
          <w:rFonts w:ascii="Arial" w:hAnsi="Arial" w:cs="Arial"/>
          <w:sz w:val="22"/>
          <w:szCs w:val="22"/>
        </w:rPr>
      </w:pPr>
      <w:r w:rsidRPr="005627B8">
        <w:rPr>
          <w:rFonts w:ascii="Arial" w:hAnsi="Arial" w:cs="Arial"/>
          <w:sz w:val="22"/>
          <w:szCs w:val="22"/>
        </w:rPr>
        <w:t>Remplacer</w:t>
      </w:r>
      <w:r w:rsidR="000B7971" w:rsidRPr="005627B8">
        <w:rPr>
          <w:rFonts w:ascii="Arial" w:hAnsi="Arial" w:cs="Arial"/>
          <w:sz w:val="22"/>
          <w:szCs w:val="22"/>
        </w:rPr>
        <w:t xml:space="preserve"> : « Par ailleurs, dans le cadre de la prise en compte du transfert dans l’évaluation des carrières des chercheurs, </w:t>
      </w:r>
      <w:r w:rsidR="000B7971" w:rsidRPr="005627B8">
        <w:rPr>
          <w:rFonts w:ascii="Arial" w:hAnsi="Arial" w:cs="Arial"/>
          <w:sz w:val="22"/>
          <w:szCs w:val="22"/>
          <w:u w:val="single"/>
        </w:rPr>
        <w:t>une proportion des promotions de Directeurs de recherche (DR2 et DR1) sera réservée aux chercheurs dont la production scientifique indiscutable aura été accompagnée par une réelle dimension de transfert et de valorisation</w:t>
      </w:r>
      <w:r w:rsidR="005627B8">
        <w:rPr>
          <w:rFonts w:ascii="Arial" w:hAnsi="Arial" w:cs="Arial"/>
          <w:sz w:val="22"/>
          <w:szCs w:val="22"/>
        </w:rPr>
        <w:t>.</w:t>
      </w:r>
      <w:r w:rsidR="000B7971" w:rsidRPr="005627B8">
        <w:rPr>
          <w:rFonts w:ascii="Arial" w:hAnsi="Arial" w:cs="Arial"/>
          <w:sz w:val="22"/>
          <w:szCs w:val="22"/>
        </w:rPr>
        <w:t>»</w:t>
      </w:r>
    </w:p>
    <w:p w:rsidR="004A010C" w:rsidRDefault="000B7971" w:rsidP="00BF0DF9">
      <w:pPr>
        <w:rPr>
          <w:rFonts w:ascii="Arial" w:hAnsi="Arial" w:cs="Arial"/>
          <w:sz w:val="22"/>
          <w:szCs w:val="22"/>
          <w:u w:val="single"/>
        </w:rPr>
      </w:pPr>
      <w:r w:rsidRPr="005627B8">
        <w:rPr>
          <w:rFonts w:ascii="Arial" w:hAnsi="Arial" w:cs="Arial"/>
          <w:sz w:val="22"/>
          <w:szCs w:val="22"/>
        </w:rPr>
        <w:t>P</w:t>
      </w:r>
      <w:r w:rsidR="004A010C" w:rsidRPr="005627B8">
        <w:rPr>
          <w:rFonts w:ascii="Arial" w:hAnsi="Arial" w:cs="Arial"/>
          <w:sz w:val="22"/>
          <w:szCs w:val="22"/>
        </w:rPr>
        <w:t>ar</w:t>
      </w:r>
      <w:r w:rsidRPr="005627B8">
        <w:rPr>
          <w:rFonts w:ascii="Arial" w:hAnsi="Arial" w:cs="Arial"/>
          <w:sz w:val="22"/>
          <w:szCs w:val="22"/>
        </w:rPr>
        <w:t xml:space="preserve"> : </w:t>
      </w:r>
      <w:r w:rsidR="005627B8" w:rsidRPr="005627B8">
        <w:rPr>
          <w:rFonts w:ascii="Arial" w:hAnsi="Arial" w:cs="Arial"/>
          <w:sz w:val="22"/>
          <w:szCs w:val="22"/>
        </w:rPr>
        <w:t>Par ailleurs, dans le cadre de la prise en compte du transfert dans l’évaluation des carrières des chercheurs</w:t>
      </w:r>
      <w:r w:rsidR="005627B8" w:rsidRPr="005627B8">
        <w:rPr>
          <w:rFonts w:ascii="Arial" w:hAnsi="Arial" w:cs="Arial"/>
          <w:sz w:val="22"/>
          <w:szCs w:val="22"/>
          <w:u w:val="single"/>
        </w:rPr>
        <w:t>, le Comité National de la Recherche Scientifique veillera à ce que la dimension « transfert et valorisation » soit prise en compte, le cas échéant, dans les critères de promotions dans le corps des  Directeurs de recherche (DR2 et DR1).</w:t>
      </w:r>
    </w:p>
    <w:p w:rsidR="004952BB" w:rsidRDefault="004952BB" w:rsidP="00BF0DF9">
      <w:pPr>
        <w:rPr>
          <w:rFonts w:ascii="Arial" w:hAnsi="Arial" w:cs="Arial"/>
          <w:sz w:val="22"/>
          <w:szCs w:val="22"/>
          <w:u w:val="single"/>
        </w:rPr>
      </w:pPr>
    </w:p>
    <w:p w:rsidR="006870EE" w:rsidRDefault="006870EE" w:rsidP="006870EE">
      <w:pPr>
        <w:rPr>
          <w:rFonts w:ascii="Arial" w:hAnsi="Arial" w:cs="Arial"/>
          <w:sz w:val="22"/>
          <w:szCs w:val="22"/>
        </w:rPr>
      </w:pPr>
      <w:r w:rsidRPr="004A010C">
        <w:rPr>
          <w:rFonts w:ascii="Arial" w:hAnsi="Arial" w:cs="Arial"/>
          <w:sz w:val="22"/>
          <w:szCs w:val="22"/>
          <w:highlight w:val="yellow"/>
        </w:rPr>
        <w:t xml:space="preserve">Page </w:t>
      </w:r>
      <w:r w:rsidRPr="008E29D0">
        <w:rPr>
          <w:rFonts w:ascii="Arial" w:hAnsi="Arial" w:cs="Arial"/>
          <w:sz w:val="22"/>
          <w:szCs w:val="22"/>
          <w:highlight w:val="yellow"/>
        </w:rPr>
        <w:t>27</w:t>
      </w:r>
    </w:p>
    <w:p w:rsidR="006870EE" w:rsidRPr="000D44A5" w:rsidRDefault="006870EE" w:rsidP="006870EE">
      <w:pPr>
        <w:rPr>
          <w:rFonts w:ascii="Arial" w:hAnsi="Arial" w:cs="Arial"/>
          <w:i/>
          <w:sz w:val="22"/>
          <w:szCs w:val="22"/>
        </w:rPr>
      </w:pPr>
      <w:r w:rsidRPr="000D44A5">
        <w:rPr>
          <w:rFonts w:ascii="Arial" w:hAnsi="Arial" w:cs="Arial"/>
          <w:i/>
          <w:sz w:val="22"/>
          <w:szCs w:val="22"/>
        </w:rPr>
        <w:t>N°</w:t>
      </w:r>
      <w:r w:rsidR="00ED2BE7">
        <w:rPr>
          <w:rFonts w:ascii="Arial" w:hAnsi="Arial" w:cs="Arial"/>
          <w:i/>
          <w:sz w:val="22"/>
          <w:szCs w:val="22"/>
        </w:rPr>
        <w:t xml:space="preserve"> 45</w:t>
      </w:r>
      <w:r w:rsidRPr="000D44A5">
        <w:rPr>
          <w:rFonts w:ascii="Arial" w:hAnsi="Arial" w:cs="Arial"/>
          <w:i/>
          <w:sz w:val="22"/>
          <w:szCs w:val="22"/>
        </w:rPr>
        <w:t xml:space="preserve"> § </w:t>
      </w:r>
      <w:r w:rsidR="008E29D0" w:rsidRPr="000D44A5">
        <w:rPr>
          <w:rFonts w:ascii="Arial" w:hAnsi="Arial" w:cs="Arial"/>
          <w:i/>
          <w:sz w:val="22"/>
          <w:szCs w:val="22"/>
        </w:rPr>
        <w:t>2</w:t>
      </w:r>
    </w:p>
    <w:p w:rsidR="008E29D0" w:rsidRPr="00733ACC" w:rsidRDefault="00733ACC" w:rsidP="006870EE">
      <w:pPr>
        <w:rPr>
          <w:rFonts w:ascii="Arial" w:hAnsi="Arial" w:cs="Arial"/>
          <w:sz w:val="22"/>
          <w:szCs w:val="22"/>
        </w:rPr>
      </w:pPr>
      <w:r w:rsidRPr="00733ACC">
        <w:rPr>
          <w:rFonts w:ascii="Arial" w:hAnsi="Arial" w:cs="Arial"/>
          <w:sz w:val="22"/>
          <w:szCs w:val="22"/>
        </w:rPr>
        <w:t>Supprimer « payant »</w:t>
      </w:r>
      <w:r w:rsidR="008E29D0" w:rsidRPr="00733ACC">
        <w:rPr>
          <w:rFonts w:ascii="Arial" w:hAnsi="Arial" w:cs="Arial"/>
          <w:sz w:val="22"/>
          <w:szCs w:val="22"/>
        </w:rPr>
        <w:t> : « </w:t>
      </w:r>
      <w:r w:rsidRPr="00733ACC">
        <w:rPr>
          <w:rFonts w:ascii="Arial" w:hAnsi="Arial" w:cs="Arial"/>
          <w:sz w:val="22"/>
          <w:szCs w:val="22"/>
        </w:rPr>
        <w:t xml:space="preserve">Le CNRS souhaite dépasser le cadre d'un appui technologique </w:t>
      </w:r>
      <w:r w:rsidRPr="00733ACC">
        <w:rPr>
          <w:rFonts w:ascii="Arial" w:hAnsi="Arial" w:cs="Arial"/>
          <w:sz w:val="22"/>
          <w:szCs w:val="22"/>
          <w:u w:val="single"/>
        </w:rPr>
        <w:t>ponctuel (et payant)</w:t>
      </w:r>
      <w:r w:rsidRPr="00733ACC">
        <w:rPr>
          <w:rFonts w:ascii="Arial" w:hAnsi="Arial" w:cs="Arial"/>
          <w:sz w:val="22"/>
          <w:szCs w:val="22"/>
        </w:rPr>
        <w:t xml:space="preserve"> aux entreprises, et tout particulièrement aux PME, pour développer un partenariat réel, dans la durée. »</w:t>
      </w:r>
    </w:p>
    <w:p w:rsidR="008E29D0" w:rsidRDefault="008E29D0" w:rsidP="006870EE">
      <w:pPr>
        <w:rPr>
          <w:rFonts w:ascii="Arial" w:hAnsi="Arial" w:cs="Arial"/>
          <w:sz w:val="22"/>
          <w:szCs w:val="22"/>
        </w:rPr>
      </w:pPr>
      <w:r w:rsidRPr="00733ACC">
        <w:rPr>
          <w:rFonts w:ascii="Arial" w:hAnsi="Arial" w:cs="Arial"/>
          <w:sz w:val="22"/>
          <w:szCs w:val="22"/>
        </w:rPr>
        <w:t xml:space="preserve">Par : Le CNRS souhaite dépasser le cadre d'un appui technologique </w:t>
      </w:r>
      <w:r w:rsidRPr="00733ACC">
        <w:rPr>
          <w:rFonts w:ascii="Arial" w:hAnsi="Arial" w:cs="Arial"/>
          <w:sz w:val="22"/>
          <w:szCs w:val="22"/>
          <w:u w:val="single"/>
        </w:rPr>
        <w:t xml:space="preserve">ponctuel </w:t>
      </w:r>
      <w:r w:rsidRPr="00733ACC">
        <w:rPr>
          <w:rFonts w:ascii="Arial" w:hAnsi="Arial" w:cs="Arial"/>
          <w:sz w:val="22"/>
          <w:szCs w:val="22"/>
        </w:rPr>
        <w:t>aux entreprises, et tout particulièrement aux PME, pour développer un partenariat réel, dans la durée.</w:t>
      </w:r>
    </w:p>
    <w:p w:rsidR="00ED2BE7" w:rsidRDefault="00ED2BE7" w:rsidP="006870EE">
      <w:pPr>
        <w:rPr>
          <w:rFonts w:ascii="Arial" w:hAnsi="Arial" w:cs="Arial"/>
          <w:sz w:val="22"/>
          <w:szCs w:val="22"/>
        </w:rPr>
      </w:pPr>
    </w:p>
    <w:p w:rsidR="00ED2BE7" w:rsidRPr="000D44A5" w:rsidRDefault="00ED2BE7" w:rsidP="00ED2BE7">
      <w:pPr>
        <w:rPr>
          <w:rFonts w:ascii="Arial" w:hAnsi="Arial" w:cs="Arial"/>
          <w:i/>
          <w:sz w:val="22"/>
          <w:szCs w:val="22"/>
        </w:rPr>
      </w:pPr>
      <w:r w:rsidRPr="000D44A5">
        <w:rPr>
          <w:rFonts w:ascii="Arial" w:hAnsi="Arial" w:cs="Arial"/>
          <w:i/>
          <w:sz w:val="22"/>
          <w:szCs w:val="22"/>
        </w:rPr>
        <w:t>N°</w:t>
      </w:r>
      <w:r>
        <w:rPr>
          <w:rFonts w:ascii="Arial" w:hAnsi="Arial" w:cs="Arial"/>
          <w:i/>
          <w:sz w:val="22"/>
          <w:szCs w:val="22"/>
        </w:rPr>
        <w:t xml:space="preserve"> 46</w:t>
      </w:r>
      <w:r w:rsidRPr="000D44A5">
        <w:rPr>
          <w:rFonts w:ascii="Arial" w:hAnsi="Arial" w:cs="Arial"/>
          <w:i/>
          <w:sz w:val="22"/>
          <w:szCs w:val="22"/>
        </w:rPr>
        <w:t xml:space="preserve"> § </w:t>
      </w:r>
      <w:r>
        <w:rPr>
          <w:rFonts w:ascii="Arial" w:hAnsi="Arial" w:cs="Arial"/>
          <w:i/>
          <w:sz w:val="22"/>
          <w:szCs w:val="22"/>
        </w:rPr>
        <w:t>5</w:t>
      </w:r>
    </w:p>
    <w:p w:rsidR="00ED2BE7" w:rsidRPr="00733ACC" w:rsidRDefault="00ED2BE7" w:rsidP="006870EE">
      <w:pPr>
        <w:rPr>
          <w:rFonts w:ascii="Arial" w:hAnsi="Arial" w:cs="Arial"/>
          <w:sz w:val="22"/>
          <w:szCs w:val="22"/>
        </w:rPr>
      </w:pPr>
      <w:r>
        <w:rPr>
          <w:rFonts w:ascii="Arial" w:hAnsi="Arial" w:cs="Arial"/>
          <w:sz w:val="22"/>
          <w:szCs w:val="22"/>
        </w:rPr>
        <w:t xml:space="preserve">Remplacer : « Par ailleurs, la nouvelle Direction de l’Information Scientifique et Technique (DIST) a élaboré un </w:t>
      </w:r>
      <w:r w:rsidRPr="00ED2BE7">
        <w:rPr>
          <w:rFonts w:ascii="Arial" w:hAnsi="Arial" w:cs="Arial"/>
          <w:sz w:val="22"/>
          <w:szCs w:val="22"/>
          <w:u w:val="single"/>
        </w:rPr>
        <w:t>S</w:t>
      </w:r>
      <w:r>
        <w:rPr>
          <w:rFonts w:ascii="Arial" w:hAnsi="Arial" w:cs="Arial"/>
          <w:sz w:val="22"/>
          <w:szCs w:val="22"/>
        </w:rPr>
        <w:t xml:space="preserve">chéma directeur de l’IST tenant compte des évolutions du domaine et des nouveaux acteurs institutionnels </w:t>
      </w:r>
      <w:r w:rsidRPr="00ED2BE7">
        <w:rPr>
          <w:rFonts w:ascii="Arial" w:hAnsi="Arial" w:cs="Arial"/>
          <w:sz w:val="22"/>
          <w:szCs w:val="22"/>
          <w:u w:val="single"/>
        </w:rPr>
        <w:t>(Bibliothèque Scientifique Numérique.</w:t>
      </w:r>
      <w:r>
        <w:rPr>
          <w:rFonts w:ascii="Arial" w:hAnsi="Arial" w:cs="Arial"/>
          <w:sz w:val="22"/>
          <w:szCs w:val="22"/>
        </w:rPr>
        <w:t xml:space="preserve"> » par « Par ailleurs, la nouvelle Direction de l’Information Scientifique et Technique (DIST) a élaboré un </w:t>
      </w:r>
      <w:r w:rsidRPr="00ED2BE7">
        <w:rPr>
          <w:rFonts w:ascii="Arial" w:hAnsi="Arial" w:cs="Arial"/>
          <w:sz w:val="22"/>
          <w:szCs w:val="22"/>
          <w:u w:val="single"/>
        </w:rPr>
        <w:t>s</w:t>
      </w:r>
      <w:r>
        <w:rPr>
          <w:rFonts w:ascii="Arial" w:hAnsi="Arial" w:cs="Arial"/>
          <w:sz w:val="22"/>
          <w:szCs w:val="22"/>
        </w:rPr>
        <w:t xml:space="preserve">chéma directeur de l’IST tenant compte des évolutions du domaine et des nouveaux acteurs institutionnels </w:t>
      </w:r>
      <w:r>
        <w:rPr>
          <w:rFonts w:ascii="Arial" w:hAnsi="Arial" w:cs="Arial"/>
          <w:sz w:val="22"/>
          <w:szCs w:val="22"/>
          <w:u w:val="single"/>
        </w:rPr>
        <w:t xml:space="preserve">notamment la </w:t>
      </w:r>
      <w:r w:rsidRPr="00ED2BE7">
        <w:rPr>
          <w:rFonts w:ascii="Arial" w:hAnsi="Arial" w:cs="Arial"/>
          <w:sz w:val="22"/>
          <w:szCs w:val="22"/>
          <w:u w:val="single"/>
        </w:rPr>
        <w:t>Bibliothèque Scientifique Numérique.</w:t>
      </w:r>
      <w:r>
        <w:rPr>
          <w:rFonts w:ascii="Arial" w:hAnsi="Arial" w:cs="Arial"/>
          <w:sz w:val="22"/>
          <w:szCs w:val="22"/>
        </w:rPr>
        <w:t> »</w:t>
      </w:r>
    </w:p>
    <w:p w:rsidR="004952BB" w:rsidRDefault="004952BB" w:rsidP="00BF0DF9">
      <w:pPr>
        <w:rPr>
          <w:rFonts w:ascii="Arial" w:hAnsi="Arial" w:cs="Arial"/>
          <w:sz w:val="22"/>
          <w:szCs w:val="22"/>
        </w:rPr>
      </w:pPr>
    </w:p>
    <w:p w:rsidR="003738F5" w:rsidRDefault="003738F5" w:rsidP="00BF0DF9">
      <w:pPr>
        <w:rPr>
          <w:rFonts w:ascii="Arial" w:hAnsi="Arial" w:cs="Arial"/>
          <w:sz w:val="22"/>
          <w:szCs w:val="22"/>
        </w:rPr>
      </w:pPr>
    </w:p>
    <w:p w:rsidR="00296898" w:rsidRDefault="00296898" w:rsidP="00BF0DF9">
      <w:pPr>
        <w:rPr>
          <w:rFonts w:ascii="Arial" w:hAnsi="Arial" w:cs="Arial"/>
          <w:sz w:val="22"/>
          <w:szCs w:val="22"/>
        </w:rPr>
      </w:pPr>
    </w:p>
    <w:p w:rsidR="00296898" w:rsidRDefault="00296898" w:rsidP="00BF0DF9">
      <w:pPr>
        <w:rPr>
          <w:rFonts w:ascii="Arial" w:hAnsi="Arial" w:cs="Arial"/>
          <w:sz w:val="22"/>
          <w:szCs w:val="22"/>
        </w:rPr>
      </w:pPr>
    </w:p>
    <w:p w:rsidR="00296898" w:rsidRDefault="002D314C" w:rsidP="00433A64">
      <w:pPr>
        <w:rPr>
          <w:rFonts w:ascii="Arial" w:hAnsi="Arial" w:cs="Arial"/>
          <w:sz w:val="22"/>
          <w:szCs w:val="22"/>
        </w:rPr>
      </w:pPr>
      <w:r w:rsidRPr="004A010C">
        <w:rPr>
          <w:rFonts w:ascii="Arial" w:hAnsi="Arial" w:cs="Arial"/>
          <w:sz w:val="22"/>
          <w:szCs w:val="22"/>
          <w:highlight w:val="yellow"/>
        </w:rPr>
        <w:t xml:space="preserve">Page </w:t>
      </w:r>
      <w:r w:rsidRPr="008E29D0">
        <w:rPr>
          <w:rFonts w:ascii="Arial" w:hAnsi="Arial" w:cs="Arial"/>
          <w:sz w:val="22"/>
          <w:szCs w:val="22"/>
          <w:highlight w:val="yellow"/>
        </w:rPr>
        <w:t>2</w:t>
      </w:r>
      <w:r w:rsidRPr="00560234">
        <w:rPr>
          <w:rFonts w:ascii="Arial" w:hAnsi="Arial" w:cs="Arial"/>
          <w:sz w:val="22"/>
          <w:szCs w:val="22"/>
          <w:highlight w:val="yellow"/>
        </w:rPr>
        <w:t>8</w:t>
      </w:r>
    </w:p>
    <w:p w:rsidR="002D314C" w:rsidRPr="00433A64" w:rsidRDefault="003738F5" w:rsidP="00433A64">
      <w:pPr>
        <w:rPr>
          <w:rFonts w:ascii="Arial" w:hAnsi="Arial" w:cs="Arial"/>
          <w:sz w:val="22"/>
          <w:szCs w:val="22"/>
        </w:rPr>
      </w:pPr>
      <w:r>
        <w:rPr>
          <w:rFonts w:ascii="Arial" w:hAnsi="Arial" w:cs="Arial"/>
          <w:i/>
          <w:sz w:val="22"/>
          <w:szCs w:val="22"/>
        </w:rPr>
        <w:t>N° 47</w:t>
      </w:r>
      <w:r w:rsidR="002D314C" w:rsidRPr="000D44A5">
        <w:rPr>
          <w:rFonts w:ascii="Arial" w:hAnsi="Arial" w:cs="Arial"/>
          <w:i/>
          <w:sz w:val="22"/>
          <w:szCs w:val="22"/>
        </w:rPr>
        <w:t xml:space="preserve"> </w:t>
      </w:r>
      <w:r w:rsidR="00433A64" w:rsidRPr="000D44A5">
        <w:rPr>
          <w:rFonts w:ascii="Arial" w:hAnsi="Arial" w:cs="Arial"/>
          <w:i/>
          <w:sz w:val="22"/>
          <w:szCs w:val="22"/>
        </w:rPr>
        <w:t xml:space="preserve">Supprimer le </w:t>
      </w:r>
      <w:r w:rsidR="002D314C" w:rsidRPr="000D44A5">
        <w:rPr>
          <w:rFonts w:ascii="Arial" w:hAnsi="Arial" w:cs="Arial"/>
          <w:i/>
          <w:sz w:val="22"/>
          <w:szCs w:val="22"/>
        </w:rPr>
        <w:t>§ 2</w:t>
      </w:r>
      <w:r w:rsidR="00433A64" w:rsidRPr="00433A64">
        <w:rPr>
          <w:rFonts w:ascii="Arial" w:hAnsi="Arial" w:cs="Arial"/>
          <w:sz w:val="22"/>
          <w:szCs w:val="22"/>
        </w:rPr>
        <w:t xml:space="preserve"> : « La visibilité internationale des résultats est encore trop insuffisante </w:t>
      </w:r>
      <w:r w:rsidR="00433A64">
        <w:rPr>
          <w:rFonts w:ascii="Arial" w:hAnsi="Arial" w:cs="Arial"/>
          <w:sz w:val="22"/>
          <w:szCs w:val="22"/>
        </w:rPr>
        <w:t>…</w:t>
      </w:r>
      <w:r w:rsidR="00433A64" w:rsidRPr="00433A64">
        <w:rPr>
          <w:rFonts w:ascii="Arial" w:hAnsi="Arial" w:cs="Arial"/>
          <w:sz w:val="22"/>
          <w:szCs w:val="22"/>
        </w:rPr>
        <w:t xml:space="preserve"> pour améliorer dès que possible la visibilité et l’impact de nos publications, de nos brevets, la traçabilité de nos participations aux projets scientifiques planétaires. »</w:t>
      </w:r>
    </w:p>
    <w:p w:rsidR="00733ACC" w:rsidRDefault="00733ACC" w:rsidP="00BF0DF9">
      <w:pPr>
        <w:rPr>
          <w:rFonts w:ascii="Arial" w:hAnsi="Arial" w:cs="Arial"/>
          <w:sz w:val="22"/>
          <w:szCs w:val="22"/>
        </w:rPr>
      </w:pPr>
    </w:p>
    <w:p w:rsidR="00433A64" w:rsidRDefault="00560234" w:rsidP="00BF0DF9">
      <w:pPr>
        <w:rPr>
          <w:rFonts w:ascii="Arial" w:hAnsi="Arial" w:cs="Arial"/>
          <w:sz w:val="22"/>
          <w:szCs w:val="22"/>
        </w:rPr>
      </w:pPr>
      <w:r w:rsidRPr="00560234">
        <w:rPr>
          <w:rFonts w:ascii="Arial" w:hAnsi="Arial" w:cs="Arial"/>
          <w:sz w:val="22"/>
          <w:szCs w:val="22"/>
          <w:highlight w:val="yellow"/>
        </w:rPr>
        <w:t>Page 29</w:t>
      </w:r>
    </w:p>
    <w:p w:rsidR="00F92D55" w:rsidRDefault="003738F5" w:rsidP="00F92D55">
      <w:pPr>
        <w:rPr>
          <w:rFonts w:ascii="Arial" w:hAnsi="Arial" w:cs="Arial"/>
          <w:sz w:val="22"/>
          <w:szCs w:val="22"/>
        </w:rPr>
      </w:pPr>
      <w:r>
        <w:rPr>
          <w:rFonts w:ascii="Arial" w:hAnsi="Arial" w:cs="Arial"/>
          <w:i/>
          <w:sz w:val="22"/>
          <w:szCs w:val="22"/>
        </w:rPr>
        <w:t>N° 48</w:t>
      </w:r>
      <w:r w:rsidR="00560234" w:rsidRPr="000D44A5">
        <w:rPr>
          <w:rFonts w:ascii="Arial" w:hAnsi="Arial" w:cs="Arial"/>
          <w:i/>
          <w:sz w:val="22"/>
          <w:szCs w:val="22"/>
        </w:rPr>
        <w:t xml:space="preserve"> Supprimer le dernier §</w:t>
      </w:r>
      <w:r w:rsidR="00560234" w:rsidRPr="00F92D55">
        <w:rPr>
          <w:rFonts w:ascii="Arial" w:hAnsi="Arial" w:cs="Arial"/>
          <w:sz w:val="22"/>
          <w:szCs w:val="22"/>
        </w:rPr>
        <w:t> : « </w:t>
      </w:r>
      <w:r w:rsidR="00F92D55" w:rsidRPr="00F92D55">
        <w:rPr>
          <w:rFonts w:ascii="Arial" w:hAnsi="Arial" w:cs="Arial"/>
          <w:sz w:val="22"/>
          <w:szCs w:val="22"/>
        </w:rPr>
        <w:t>De nouvelles exigences démocratiques fo</w:t>
      </w:r>
      <w:r w:rsidR="00F92D55">
        <w:rPr>
          <w:rFonts w:ascii="Arial" w:hAnsi="Arial" w:cs="Arial"/>
          <w:sz w:val="22"/>
          <w:szCs w:val="22"/>
        </w:rPr>
        <w:t>nt de la science un bien public…</w:t>
      </w:r>
      <w:r w:rsidR="00F92D55" w:rsidRPr="00F92D55">
        <w:rPr>
          <w:rFonts w:ascii="Arial" w:hAnsi="Arial" w:cs="Arial"/>
          <w:sz w:val="22"/>
          <w:szCs w:val="22"/>
        </w:rPr>
        <w:t xml:space="preserve"> sur la décision dans la construction de politiques publiques. »</w:t>
      </w:r>
    </w:p>
    <w:p w:rsidR="003738F5" w:rsidRDefault="003738F5" w:rsidP="00F92D55">
      <w:pPr>
        <w:rPr>
          <w:rFonts w:ascii="Arial" w:hAnsi="Arial" w:cs="Arial"/>
          <w:sz w:val="22"/>
          <w:szCs w:val="22"/>
        </w:rPr>
      </w:pPr>
    </w:p>
    <w:p w:rsidR="003738F5" w:rsidRDefault="003738F5" w:rsidP="003738F5">
      <w:pPr>
        <w:rPr>
          <w:rFonts w:ascii="Arial" w:hAnsi="Arial" w:cs="Arial"/>
          <w:sz w:val="22"/>
          <w:szCs w:val="22"/>
        </w:rPr>
      </w:pPr>
      <w:r w:rsidRPr="00560234">
        <w:rPr>
          <w:rFonts w:ascii="Arial" w:hAnsi="Arial" w:cs="Arial"/>
          <w:sz w:val="22"/>
          <w:szCs w:val="22"/>
          <w:highlight w:val="yellow"/>
        </w:rPr>
        <w:t>Page</w:t>
      </w:r>
      <w:r w:rsidRPr="003738F5">
        <w:rPr>
          <w:rFonts w:ascii="Arial" w:hAnsi="Arial" w:cs="Arial"/>
          <w:sz w:val="22"/>
          <w:szCs w:val="22"/>
          <w:highlight w:val="yellow"/>
        </w:rPr>
        <w:t xml:space="preserve"> 30</w:t>
      </w:r>
    </w:p>
    <w:p w:rsidR="003738F5" w:rsidRPr="00F92D55" w:rsidRDefault="003738F5" w:rsidP="003738F5">
      <w:pPr>
        <w:rPr>
          <w:rFonts w:ascii="Arial" w:hAnsi="Arial" w:cs="Arial"/>
          <w:sz w:val="22"/>
          <w:szCs w:val="22"/>
        </w:rPr>
      </w:pPr>
      <w:r>
        <w:rPr>
          <w:rFonts w:ascii="Arial" w:hAnsi="Arial" w:cs="Arial"/>
          <w:i/>
          <w:sz w:val="22"/>
          <w:szCs w:val="22"/>
        </w:rPr>
        <w:t>N° 49</w:t>
      </w:r>
      <w:r w:rsidRPr="000D44A5">
        <w:rPr>
          <w:rFonts w:ascii="Arial" w:hAnsi="Arial" w:cs="Arial"/>
          <w:i/>
          <w:sz w:val="22"/>
          <w:szCs w:val="22"/>
        </w:rPr>
        <w:t xml:space="preserve"> </w:t>
      </w:r>
      <w:r>
        <w:rPr>
          <w:rFonts w:ascii="Arial" w:hAnsi="Arial" w:cs="Arial"/>
          <w:i/>
          <w:sz w:val="22"/>
          <w:szCs w:val="22"/>
        </w:rPr>
        <w:t>4è</w:t>
      </w:r>
      <w:r w:rsidRPr="000D44A5">
        <w:rPr>
          <w:rFonts w:ascii="Arial" w:hAnsi="Arial" w:cs="Arial"/>
          <w:i/>
          <w:sz w:val="22"/>
          <w:szCs w:val="22"/>
        </w:rPr>
        <w:t xml:space="preserve"> §</w:t>
      </w:r>
      <w:r>
        <w:rPr>
          <w:rFonts w:ascii="Arial" w:hAnsi="Arial" w:cs="Arial"/>
          <w:i/>
          <w:sz w:val="22"/>
          <w:szCs w:val="22"/>
        </w:rPr>
        <w:t xml:space="preserve"> remplacer</w:t>
      </w:r>
      <w:r w:rsidRPr="00F92D55">
        <w:rPr>
          <w:rFonts w:ascii="Arial" w:hAnsi="Arial" w:cs="Arial"/>
          <w:sz w:val="22"/>
          <w:szCs w:val="22"/>
        </w:rPr>
        <w:t xml:space="preserve"> : </w:t>
      </w:r>
      <w:r>
        <w:rPr>
          <w:rFonts w:ascii="Arial" w:hAnsi="Arial" w:cs="Arial"/>
          <w:sz w:val="22"/>
          <w:szCs w:val="22"/>
        </w:rPr>
        <w:t xml:space="preserve">« et sur une démarche de gestion transverse et en réseau </w:t>
      </w:r>
      <w:r w:rsidRPr="003738F5">
        <w:rPr>
          <w:rFonts w:ascii="Arial" w:hAnsi="Arial" w:cs="Arial"/>
          <w:sz w:val="22"/>
          <w:szCs w:val="22"/>
          <w:u w:val="single"/>
        </w:rPr>
        <w:t>et en réseau</w:t>
      </w:r>
      <w:r>
        <w:rPr>
          <w:rFonts w:ascii="Arial" w:hAnsi="Arial" w:cs="Arial"/>
          <w:sz w:val="22"/>
          <w:szCs w:val="22"/>
        </w:rPr>
        <w:t> » par « et sur une démarche de gestion transverse et en réseau</w:t>
      </w:r>
      <w:r w:rsidR="00B67BB0">
        <w:rPr>
          <w:rFonts w:ascii="Arial" w:hAnsi="Arial" w:cs="Arial"/>
          <w:sz w:val="22"/>
          <w:szCs w:val="22"/>
        </w:rPr>
        <w:t> ».</w:t>
      </w:r>
    </w:p>
    <w:p w:rsidR="00560234" w:rsidRDefault="00560234" w:rsidP="00BF0DF9">
      <w:pPr>
        <w:rPr>
          <w:rFonts w:ascii="Arial" w:hAnsi="Arial" w:cs="Arial"/>
          <w:sz w:val="22"/>
          <w:szCs w:val="22"/>
        </w:rPr>
      </w:pPr>
    </w:p>
    <w:p w:rsidR="00F92D55" w:rsidRDefault="00F92D55" w:rsidP="00BF0DF9">
      <w:pPr>
        <w:rPr>
          <w:rFonts w:ascii="Arial" w:hAnsi="Arial" w:cs="Arial"/>
          <w:sz w:val="22"/>
          <w:szCs w:val="22"/>
        </w:rPr>
      </w:pPr>
      <w:r w:rsidRPr="000041EF">
        <w:rPr>
          <w:rFonts w:ascii="Arial" w:hAnsi="Arial" w:cs="Arial"/>
          <w:sz w:val="22"/>
          <w:szCs w:val="22"/>
          <w:highlight w:val="yellow"/>
        </w:rPr>
        <w:t>Page</w:t>
      </w:r>
      <w:r w:rsidR="002F411A">
        <w:rPr>
          <w:rFonts w:ascii="Arial" w:hAnsi="Arial" w:cs="Arial"/>
          <w:sz w:val="22"/>
          <w:szCs w:val="22"/>
          <w:highlight w:val="yellow"/>
        </w:rPr>
        <w:t xml:space="preserve"> 3</w:t>
      </w:r>
      <w:r w:rsidR="002F411A" w:rsidRPr="002F411A">
        <w:rPr>
          <w:rFonts w:ascii="Arial" w:hAnsi="Arial" w:cs="Arial"/>
          <w:sz w:val="22"/>
          <w:szCs w:val="22"/>
          <w:highlight w:val="yellow"/>
        </w:rPr>
        <w:t>1</w:t>
      </w:r>
    </w:p>
    <w:p w:rsidR="000041EF" w:rsidRPr="000D44A5" w:rsidRDefault="003738F5" w:rsidP="00BF0DF9">
      <w:pPr>
        <w:rPr>
          <w:rFonts w:ascii="Arial" w:hAnsi="Arial" w:cs="Arial"/>
          <w:i/>
          <w:sz w:val="22"/>
          <w:szCs w:val="22"/>
        </w:rPr>
      </w:pPr>
      <w:r>
        <w:rPr>
          <w:rFonts w:ascii="Arial" w:hAnsi="Arial" w:cs="Arial"/>
          <w:i/>
          <w:sz w:val="22"/>
          <w:szCs w:val="22"/>
        </w:rPr>
        <w:t xml:space="preserve">N° </w:t>
      </w:r>
      <w:r w:rsidR="00B67BB0">
        <w:rPr>
          <w:rFonts w:ascii="Arial" w:hAnsi="Arial" w:cs="Arial"/>
          <w:i/>
          <w:sz w:val="22"/>
          <w:szCs w:val="22"/>
        </w:rPr>
        <w:t>50</w:t>
      </w:r>
      <w:r w:rsidR="00E6148C" w:rsidRPr="000D44A5">
        <w:rPr>
          <w:rFonts w:ascii="Arial" w:hAnsi="Arial" w:cs="Arial"/>
          <w:i/>
          <w:sz w:val="22"/>
          <w:szCs w:val="22"/>
        </w:rPr>
        <w:t xml:space="preserve"> 1er §</w:t>
      </w:r>
    </w:p>
    <w:p w:rsidR="00E6148C" w:rsidRPr="00E6148C" w:rsidRDefault="00E6148C" w:rsidP="00E6148C">
      <w:pPr>
        <w:rPr>
          <w:rFonts w:ascii="Arial" w:hAnsi="Arial" w:cs="Arial"/>
          <w:sz w:val="22"/>
          <w:szCs w:val="22"/>
        </w:rPr>
      </w:pPr>
      <w:r w:rsidRPr="00E6148C">
        <w:rPr>
          <w:rFonts w:ascii="Arial" w:hAnsi="Arial" w:cs="Arial"/>
          <w:sz w:val="22"/>
          <w:szCs w:val="22"/>
        </w:rPr>
        <w:t xml:space="preserve">Remplacer : « S’adapter aux nouvelles donnes de la recherche scientifique nécessite donc, </w:t>
      </w:r>
      <w:r w:rsidRPr="00E6148C">
        <w:rPr>
          <w:rFonts w:ascii="Arial" w:hAnsi="Arial" w:cs="Arial"/>
          <w:sz w:val="22"/>
          <w:szCs w:val="22"/>
          <w:u w:val="single"/>
        </w:rPr>
        <w:t>pour le CNRS</w:t>
      </w:r>
      <w:r w:rsidRPr="00E6148C">
        <w:rPr>
          <w:rFonts w:ascii="Arial" w:hAnsi="Arial" w:cs="Arial"/>
          <w:sz w:val="22"/>
          <w:szCs w:val="22"/>
        </w:rPr>
        <w:t xml:space="preserve">, de décliner </w:t>
      </w:r>
      <w:r w:rsidRPr="00E6148C">
        <w:rPr>
          <w:rFonts w:ascii="Arial" w:hAnsi="Arial" w:cs="Arial"/>
          <w:sz w:val="22"/>
          <w:szCs w:val="22"/>
          <w:u w:val="single"/>
        </w:rPr>
        <w:t xml:space="preserve">sa </w:t>
      </w:r>
      <w:r w:rsidRPr="00E6148C">
        <w:rPr>
          <w:rFonts w:ascii="Arial" w:hAnsi="Arial" w:cs="Arial"/>
          <w:sz w:val="22"/>
          <w:szCs w:val="22"/>
        </w:rPr>
        <w:t>stratégie dans les domaines de la gestion et de l’optimisation des fonctions support. »</w:t>
      </w:r>
    </w:p>
    <w:p w:rsidR="00E6148C" w:rsidRPr="00E6148C" w:rsidRDefault="00E6148C" w:rsidP="00E6148C">
      <w:pPr>
        <w:rPr>
          <w:rFonts w:ascii="Arial" w:hAnsi="Arial" w:cs="Arial"/>
          <w:sz w:val="22"/>
          <w:szCs w:val="22"/>
        </w:rPr>
      </w:pPr>
      <w:r w:rsidRPr="00E6148C">
        <w:rPr>
          <w:rFonts w:ascii="Arial" w:hAnsi="Arial" w:cs="Arial"/>
          <w:sz w:val="22"/>
          <w:szCs w:val="22"/>
        </w:rPr>
        <w:t xml:space="preserve">Par : S’adapter aux nouvelles donnes de la recherche scientifique nécessite donc, </w:t>
      </w:r>
      <w:r w:rsidRPr="00E6148C">
        <w:rPr>
          <w:rFonts w:ascii="Arial" w:hAnsi="Arial" w:cs="Arial"/>
          <w:sz w:val="22"/>
          <w:szCs w:val="22"/>
          <w:u w:val="single"/>
        </w:rPr>
        <w:t>pour le CNRS et ses partenaires</w:t>
      </w:r>
      <w:r w:rsidRPr="00E6148C">
        <w:rPr>
          <w:rFonts w:ascii="Arial" w:hAnsi="Arial" w:cs="Arial"/>
          <w:sz w:val="22"/>
          <w:szCs w:val="22"/>
        </w:rPr>
        <w:t xml:space="preserve">, de décliner </w:t>
      </w:r>
      <w:r w:rsidRPr="00E6148C">
        <w:rPr>
          <w:rFonts w:ascii="Arial" w:hAnsi="Arial" w:cs="Arial"/>
          <w:sz w:val="22"/>
          <w:szCs w:val="22"/>
          <w:u w:val="single"/>
        </w:rPr>
        <w:t xml:space="preserve">leur </w:t>
      </w:r>
      <w:r w:rsidRPr="00E6148C">
        <w:rPr>
          <w:rFonts w:ascii="Arial" w:hAnsi="Arial" w:cs="Arial"/>
          <w:sz w:val="22"/>
          <w:szCs w:val="22"/>
        </w:rPr>
        <w:t xml:space="preserve">stratégie dans les domaines de la gestion et de l’optimisation des fonctions support. </w:t>
      </w:r>
    </w:p>
    <w:p w:rsidR="00E6148C" w:rsidRPr="00E6148C" w:rsidRDefault="00E6148C" w:rsidP="00BF0DF9">
      <w:pPr>
        <w:rPr>
          <w:rFonts w:ascii="Arial" w:hAnsi="Arial" w:cs="Arial"/>
          <w:sz w:val="22"/>
          <w:szCs w:val="22"/>
        </w:rPr>
      </w:pPr>
    </w:p>
    <w:p w:rsidR="00E6148C" w:rsidRPr="000D44A5" w:rsidRDefault="00E6148C" w:rsidP="00BF0DF9">
      <w:pPr>
        <w:rPr>
          <w:rFonts w:ascii="Arial" w:hAnsi="Arial" w:cs="Arial"/>
          <w:i/>
          <w:sz w:val="22"/>
          <w:szCs w:val="22"/>
        </w:rPr>
      </w:pPr>
      <w:r w:rsidRPr="000D44A5">
        <w:rPr>
          <w:rFonts w:ascii="Arial" w:hAnsi="Arial" w:cs="Arial"/>
          <w:i/>
          <w:sz w:val="22"/>
          <w:szCs w:val="22"/>
        </w:rPr>
        <w:t xml:space="preserve">N° </w:t>
      </w:r>
      <w:r w:rsidR="003738F5">
        <w:rPr>
          <w:rFonts w:ascii="Arial" w:hAnsi="Arial" w:cs="Arial"/>
          <w:i/>
          <w:sz w:val="22"/>
          <w:szCs w:val="22"/>
        </w:rPr>
        <w:t>5</w:t>
      </w:r>
      <w:r w:rsidR="00B67BB0">
        <w:rPr>
          <w:rFonts w:ascii="Arial" w:hAnsi="Arial" w:cs="Arial"/>
          <w:i/>
          <w:sz w:val="22"/>
          <w:szCs w:val="22"/>
        </w:rPr>
        <w:t>1</w:t>
      </w:r>
      <w:r w:rsidRPr="000D44A5">
        <w:rPr>
          <w:rFonts w:ascii="Arial" w:hAnsi="Arial" w:cs="Arial"/>
          <w:i/>
          <w:sz w:val="22"/>
          <w:szCs w:val="22"/>
        </w:rPr>
        <w:t xml:space="preserve"> § 2</w:t>
      </w:r>
    </w:p>
    <w:p w:rsidR="00E6148C" w:rsidRPr="00E6148C" w:rsidRDefault="00E6148C" w:rsidP="00E6148C">
      <w:pPr>
        <w:rPr>
          <w:rFonts w:ascii="Arial" w:hAnsi="Arial" w:cs="Arial"/>
          <w:sz w:val="22"/>
          <w:szCs w:val="22"/>
        </w:rPr>
      </w:pPr>
      <w:r w:rsidRPr="00E6148C">
        <w:rPr>
          <w:rFonts w:ascii="Arial" w:hAnsi="Arial" w:cs="Arial"/>
          <w:sz w:val="22"/>
          <w:szCs w:val="22"/>
        </w:rPr>
        <w:t xml:space="preserve">Remplacer A cet égard, </w:t>
      </w:r>
      <w:r w:rsidRPr="005E5265">
        <w:rPr>
          <w:rFonts w:ascii="Arial" w:hAnsi="Arial" w:cs="Arial"/>
          <w:sz w:val="22"/>
          <w:szCs w:val="22"/>
          <w:u w:val="single"/>
        </w:rPr>
        <w:t xml:space="preserve">le </w:t>
      </w:r>
      <w:r w:rsidRPr="00945E07">
        <w:rPr>
          <w:rFonts w:ascii="Arial" w:hAnsi="Arial" w:cs="Arial"/>
          <w:sz w:val="22"/>
          <w:szCs w:val="22"/>
          <w:u w:val="single"/>
        </w:rPr>
        <w:t>CNRS continuera</w:t>
      </w:r>
      <w:r w:rsidRPr="00E6148C">
        <w:rPr>
          <w:rFonts w:ascii="Arial" w:hAnsi="Arial" w:cs="Arial"/>
          <w:sz w:val="22"/>
          <w:szCs w:val="22"/>
        </w:rPr>
        <w:t xml:space="preserve"> dans la voie de l’allègement des tâches administratives et des processus</w:t>
      </w:r>
      <w:r w:rsidR="005E5265">
        <w:rPr>
          <w:rFonts w:ascii="Arial" w:hAnsi="Arial" w:cs="Arial"/>
          <w:sz w:val="22"/>
          <w:szCs w:val="22"/>
        </w:rPr>
        <w:t xml:space="preserve"> … »</w:t>
      </w:r>
    </w:p>
    <w:p w:rsidR="00E6148C" w:rsidRDefault="00E6148C" w:rsidP="00E6148C">
      <w:pPr>
        <w:rPr>
          <w:rFonts w:ascii="Arial" w:hAnsi="Arial" w:cs="Arial"/>
          <w:sz w:val="22"/>
          <w:szCs w:val="22"/>
        </w:rPr>
      </w:pPr>
      <w:r w:rsidRPr="00E6148C">
        <w:rPr>
          <w:rFonts w:ascii="Arial" w:hAnsi="Arial" w:cs="Arial"/>
          <w:sz w:val="22"/>
          <w:szCs w:val="22"/>
        </w:rPr>
        <w:t xml:space="preserve">Par : A cet égard, </w:t>
      </w:r>
      <w:r w:rsidRPr="005E5265">
        <w:rPr>
          <w:rFonts w:ascii="Arial" w:hAnsi="Arial" w:cs="Arial"/>
          <w:sz w:val="22"/>
          <w:szCs w:val="22"/>
          <w:u w:val="single"/>
        </w:rPr>
        <w:t>le CNRS et ses partenaires continueront</w:t>
      </w:r>
      <w:r w:rsidRPr="00E6148C">
        <w:rPr>
          <w:rFonts w:ascii="Arial" w:hAnsi="Arial" w:cs="Arial"/>
          <w:sz w:val="22"/>
          <w:szCs w:val="22"/>
        </w:rPr>
        <w:t xml:space="preserve"> dans la voie de l’allègement des tâches administratives et des processus</w:t>
      </w:r>
      <w:r w:rsidR="005E5265">
        <w:rPr>
          <w:rFonts w:ascii="Arial" w:hAnsi="Arial" w:cs="Arial"/>
          <w:sz w:val="22"/>
          <w:szCs w:val="22"/>
        </w:rPr>
        <w:t xml:space="preserve"> ..</w:t>
      </w:r>
      <w:r w:rsidRPr="00E6148C">
        <w:rPr>
          <w:rFonts w:ascii="Arial" w:hAnsi="Arial" w:cs="Arial"/>
          <w:sz w:val="22"/>
          <w:szCs w:val="22"/>
        </w:rPr>
        <w:t>.</w:t>
      </w:r>
    </w:p>
    <w:p w:rsidR="00B8110A" w:rsidRDefault="00B8110A" w:rsidP="00E6148C">
      <w:pPr>
        <w:rPr>
          <w:rFonts w:ascii="Arial" w:hAnsi="Arial" w:cs="Arial"/>
          <w:sz w:val="22"/>
          <w:szCs w:val="22"/>
        </w:rPr>
      </w:pPr>
    </w:p>
    <w:p w:rsidR="00B8110A" w:rsidRPr="00E6148C" w:rsidRDefault="00B8110A" w:rsidP="00E6148C">
      <w:pPr>
        <w:rPr>
          <w:rFonts w:ascii="Arial" w:hAnsi="Arial" w:cs="Arial"/>
          <w:sz w:val="22"/>
          <w:szCs w:val="22"/>
        </w:rPr>
      </w:pPr>
      <w:r w:rsidRPr="00B8110A">
        <w:rPr>
          <w:rFonts w:ascii="Arial" w:hAnsi="Arial" w:cs="Arial"/>
          <w:i/>
          <w:sz w:val="22"/>
          <w:szCs w:val="22"/>
        </w:rPr>
        <w:t>Remarque :</w:t>
      </w:r>
      <w:r>
        <w:rPr>
          <w:rFonts w:ascii="Arial" w:hAnsi="Arial" w:cs="Arial"/>
          <w:sz w:val="22"/>
          <w:szCs w:val="22"/>
        </w:rPr>
        <w:t xml:space="preserve"> la mutualisation administrative est à définir : qu’est-ce que cela implique au niveau des IT (profils de poste, rattachements, déroulement de carrière et promotion).</w:t>
      </w:r>
    </w:p>
    <w:p w:rsidR="000523E2" w:rsidRPr="00E6148C" w:rsidRDefault="000523E2" w:rsidP="00BF0DF9">
      <w:pPr>
        <w:rPr>
          <w:rFonts w:ascii="Arial" w:hAnsi="Arial" w:cs="Arial"/>
          <w:sz w:val="22"/>
          <w:szCs w:val="22"/>
        </w:rPr>
      </w:pPr>
    </w:p>
    <w:p w:rsidR="00E6148C" w:rsidRPr="000D44A5" w:rsidRDefault="00E6148C" w:rsidP="00BF0DF9">
      <w:pPr>
        <w:rPr>
          <w:rFonts w:ascii="Arial" w:hAnsi="Arial" w:cs="Arial"/>
          <w:i/>
          <w:sz w:val="22"/>
          <w:szCs w:val="22"/>
        </w:rPr>
      </w:pPr>
      <w:r w:rsidRPr="000D44A5">
        <w:rPr>
          <w:rFonts w:ascii="Arial" w:hAnsi="Arial" w:cs="Arial"/>
          <w:i/>
          <w:sz w:val="22"/>
          <w:szCs w:val="22"/>
        </w:rPr>
        <w:t>N°</w:t>
      </w:r>
      <w:r w:rsidR="00B67BB0">
        <w:rPr>
          <w:rFonts w:ascii="Arial" w:hAnsi="Arial" w:cs="Arial"/>
          <w:i/>
          <w:sz w:val="22"/>
          <w:szCs w:val="22"/>
        </w:rPr>
        <w:t>52</w:t>
      </w:r>
      <w:r w:rsidRPr="000D44A5">
        <w:rPr>
          <w:rFonts w:ascii="Arial" w:hAnsi="Arial" w:cs="Arial"/>
          <w:i/>
          <w:sz w:val="22"/>
          <w:szCs w:val="22"/>
        </w:rPr>
        <w:t xml:space="preserve"> § 3</w:t>
      </w:r>
    </w:p>
    <w:p w:rsidR="00E6148C" w:rsidRPr="00E6148C" w:rsidRDefault="00E6148C" w:rsidP="00E6148C">
      <w:pPr>
        <w:rPr>
          <w:rFonts w:ascii="Arial" w:hAnsi="Arial" w:cs="Arial"/>
          <w:sz w:val="22"/>
          <w:szCs w:val="22"/>
        </w:rPr>
      </w:pPr>
      <w:r w:rsidRPr="00E6148C">
        <w:rPr>
          <w:rFonts w:ascii="Arial" w:hAnsi="Arial" w:cs="Arial"/>
          <w:sz w:val="22"/>
          <w:szCs w:val="22"/>
        </w:rPr>
        <w:t>Remplacer : « </w:t>
      </w:r>
      <w:r w:rsidRPr="00BD1651">
        <w:rPr>
          <w:rFonts w:ascii="Arial" w:hAnsi="Arial" w:cs="Arial"/>
          <w:sz w:val="22"/>
          <w:szCs w:val="22"/>
          <w:u w:val="single"/>
        </w:rPr>
        <w:t>Dans une organisation aussi complexe et déconcentrée que le CNRS, elle fait intervenir de multiples acteurs, à tous les niveaux. C’est dans ce cadre que sont</w:t>
      </w:r>
      <w:r w:rsidRPr="00E6148C">
        <w:rPr>
          <w:rFonts w:ascii="Arial" w:hAnsi="Arial" w:cs="Arial"/>
          <w:sz w:val="22"/>
          <w:szCs w:val="22"/>
        </w:rPr>
        <w:t xml:space="preserve"> définies de grandes orientations au niveau national, pour répondre aux principaux enjeux des prochaines années. »</w:t>
      </w:r>
    </w:p>
    <w:p w:rsidR="00E6148C" w:rsidRPr="00E6148C" w:rsidRDefault="00E6148C" w:rsidP="00E6148C">
      <w:pPr>
        <w:rPr>
          <w:rFonts w:ascii="Arial" w:hAnsi="Arial" w:cs="Arial"/>
          <w:sz w:val="22"/>
          <w:szCs w:val="22"/>
        </w:rPr>
      </w:pPr>
      <w:r w:rsidRPr="00E6148C">
        <w:rPr>
          <w:rFonts w:ascii="Arial" w:hAnsi="Arial" w:cs="Arial"/>
          <w:sz w:val="22"/>
          <w:szCs w:val="22"/>
        </w:rPr>
        <w:t xml:space="preserve">Par : </w:t>
      </w:r>
      <w:r w:rsidRPr="00BD1651">
        <w:rPr>
          <w:rFonts w:ascii="Arial" w:hAnsi="Arial" w:cs="Arial"/>
          <w:sz w:val="22"/>
          <w:szCs w:val="22"/>
          <w:u w:val="single"/>
        </w:rPr>
        <w:t>C’est avec cette exigence que doivent être définies</w:t>
      </w:r>
      <w:r w:rsidRPr="00E6148C">
        <w:rPr>
          <w:rFonts w:ascii="Arial" w:hAnsi="Arial" w:cs="Arial"/>
          <w:sz w:val="22"/>
          <w:szCs w:val="22"/>
        </w:rPr>
        <w:t xml:space="preserve"> les grandes orientations au niveau national, pour répondre aux principaux enjeux des prochaines années.</w:t>
      </w:r>
    </w:p>
    <w:p w:rsidR="00E6148C" w:rsidRPr="00E6148C" w:rsidRDefault="00E6148C" w:rsidP="00BF0DF9">
      <w:pPr>
        <w:rPr>
          <w:rFonts w:ascii="Arial" w:hAnsi="Arial" w:cs="Arial"/>
          <w:sz w:val="22"/>
          <w:szCs w:val="22"/>
        </w:rPr>
      </w:pPr>
    </w:p>
    <w:p w:rsidR="0059038F" w:rsidRDefault="0059038F" w:rsidP="0059038F">
      <w:pPr>
        <w:rPr>
          <w:rFonts w:ascii="Arial" w:hAnsi="Arial" w:cs="Arial"/>
          <w:sz w:val="22"/>
          <w:szCs w:val="22"/>
        </w:rPr>
      </w:pPr>
      <w:r w:rsidRPr="000041EF">
        <w:rPr>
          <w:rFonts w:ascii="Arial" w:hAnsi="Arial" w:cs="Arial"/>
          <w:sz w:val="22"/>
          <w:szCs w:val="22"/>
          <w:highlight w:val="yellow"/>
        </w:rPr>
        <w:t>Page</w:t>
      </w:r>
      <w:r>
        <w:rPr>
          <w:rFonts w:ascii="Arial" w:hAnsi="Arial" w:cs="Arial"/>
          <w:sz w:val="22"/>
          <w:szCs w:val="22"/>
          <w:highlight w:val="yellow"/>
        </w:rPr>
        <w:t xml:space="preserve"> 3</w:t>
      </w:r>
      <w:r w:rsidR="008743F8" w:rsidRPr="008743F8">
        <w:rPr>
          <w:rFonts w:ascii="Arial" w:hAnsi="Arial" w:cs="Arial"/>
          <w:sz w:val="22"/>
          <w:szCs w:val="22"/>
          <w:highlight w:val="yellow"/>
        </w:rPr>
        <w:t>2</w:t>
      </w:r>
    </w:p>
    <w:p w:rsidR="00E6148C" w:rsidRPr="000D44A5" w:rsidRDefault="0059038F" w:rsidP="0059038F">
      <w:pPr>
        <w:rPr>
          <w:rFonts w:ascii="Arial" w:hAnsi="Arial" w:cs="Arial"/>
          <w:i/>
          <w:sz w:val="22"/>
          <w:szCs w:val="22"/>
        </w:rPr>
      </w:pPr>
      <w:r w:rsidRPr="000D44A5">
        <w:rPr>
          <w:rFonts w:ascii="Arial" w:hAnsi="Arial" w:cs="Arial"/>
          <w:i/>
          <w:sz w:val="22"/>
          <w:szCs w:val="22"/>
        </w:rPr>
        <w:t xml:space="preserve">N° </w:t>
      </w:r>
      <w:r w:rsidR="00B67BB0">
        <w:rPr>
          <w:rFonts w:ascii="Arial" w:hAnsi="Arial" w:cs="Arial"/>
          <w:i/>
          <w:sz w:val="22"/>
          <w:szCs w:val="22"/>
        </w:rPr>
        <w:t>53</w:t>
      </w:r>
      <w:r w:rsidRPr="000D44A5">
        <w:rPr>
          <w:rFonts w:ascii="Arial" w:hAnsi="Arial" w:cs="Arial"/>
          <w:i/>
          <w:sz w:val="22"/>
          <w:szCs w:val="22"/>
        </w:rPr>
        <w:t xml:space="preserve"> </w:t>
      </w:r>
      <w:r w:rsidR="00AD0EF4" w:rsidRPr="000D44A5">
        <w:rPr>
          <w:rFonts w:ascii="Arial" w:hAnsi="Arial" w:cs="Arial"/>
          <w:i/>
          <w:sz w:val="22"/>
          <w:szCs w:val="22"/>
        </w:rPr>
        <w:t>1er §</w:t>
      </w:r>
    </w:p>
    <w:p w:rsidR="00E6148C" w:rsidRPr="007C70B3" w:rsidRDefault="007C70B3" w:rsidP="007C70B3">
      <w:pPr>
        <w:rPr>
          <w:rFonts w:ascii="Arial" w:hAnsi="Arial" w:cs="Arial"/>
          <w:sz w:val="22"/>
          <w:szCs w:val="22"/>
        </w:rPr>
      </w:pPr>
      <w:r w:rsidRPr="007C70B3">
        <w:rPr>
          <w:rFonts w:ascii="Arial" w:hAnsi="Arial" w:cs="Arial"/>
          <w:sz w:val="22"/>
          <w:szCs w:val="22"/>
        </w:rPr>
        <w:t xml:space="preserve">Remplacer : « Ces réflexions convergent tout naturellement vers </w:t>
      </w:r>
      <w:r w:rsidRPr="00FC7A6D">
        <w:rPr>
          <w:rFonts w:ascii="Arial" w:hAnsi="Arial" w:cs="Arial"/>
          <w:sz w:val="22"/>
          <w:szCs w:val="22"/>
          <w:u w:val="single"/>
        </w:rPr>
        <w:t>les hommes et les femmes</w:t>
      </w:r>
      <w:r w:rsidRPr="007C70B3">
        <w:rPr>
          <w:rFonts w:ascii="Arial" w:hAnsi="Arial" w:cs="Arial"/>
          <w:sz w:val="22"/>
          <w:szCs w:val="22"/>
        </w:rPr>
        <w:t xml:space="preserve"> qui font la recherche au quotidien… Le CNRS se doit </w:t>
      </w:r>
      <w:r w:rsidRPr="00FC7A6D">
        <w:rPr>
          <w:rFonts w:ascii="Arial" w:hAnsi="Arial" w:cs="Arial"/>
          <w:sz w:val="22"/>
          <w:szCs w:val="22"/>
          <w:u w:val="single"/>
        </w:rPr>
        <w:t>de les promouvoir autant que possible</w:t>
      </w:r>
      <w:r w:rsidRPr="007C70B3">
        <w:rPr>
          <w:rFonts w:ascii="Arial" w:hAnsi="Arial" w:cs="Arial"/>
          <w:sz w:val="22"/>
          <w:szCs w:val="22"/>
        </w:rPr>
        <w:t>, pour que chacun puisse donner le meilleur de lui-même au service de la recherche. »</w:t>
      </w:r>
    </w:p>
    <w:p w:rsidR="007C70B3" w:rsidRPr="007C70B3" w:rsidRDefault="007C70B3" w:rsidP="007C70B3">
      <w:pPr>
        <w:rPr>
          <w:rFonts w:ascii="Arial" w:hAnsi="Arial" w:cs="Arial"/>
          <w:sz w:val="22"/>
          <w:szCs w:val="22"/>
        </w:rPr>
      </w:pPr>
      <w:r w:rsidRPr="007C70B3">
        <w:rPr>
          <w:rFonts w:ascii="Arial" w:hAnsi="Arial" w:cs="Arial"/>
          <w:sz w:val="22"/>
          <w:szCs w:val="22"/>
        </w:rPr>
        <w:t xml:space="preserve">Par : Ces réflexions convergent tout naturellement vers </w:t>
      </w:r>
      <w:r w:rsidRPr="00FC7A6D">
        <w:rPr>
          <w:rFonts w:ascii="Arial" w:hAnsi="Arial" w:cs="Arial"/>
          <w:sz w:val="22"/>
          <w:szCs w:val="22"/>
          <w:u w:val="single"/>
        </w:rPr>
        <w:t>les hommes et les femmes, chercheurs et IT</w:t>
      </w:r>
      <w:r w:rsidRPr="007C70B3">
        <w:rPr>
          <w:rFonts w:ascii="Arial" w:hAnsi="Arial" w:cs="Arial"/>
          <w:sz w:val="22"/>
          <w:szCs w:val="22"/>
        </w:rPr>
        <w:t xml:space="preserve">, qui font la recherche au quotidien. ... Le CNRS se doit </w:t>
      </w:r>
      <w:r w:rsidRPr="00FC7A6D">
        <w:rPr>
          <w:rFonts w:ascii="Arial" w:hAnsi="Arial" w:cs="Arial"/>
          <w:sz w:val="22"/>
          <w:szCs w:val="22"/>
          <w:u w:val="single"/>
        </w:rPr>
        <w:t>de leur offrir de réelles possibilités de promotions</w:t>
      </w:r>
      <w:r w:rsidRPr="007C70B3">
        <w:rPr>
          <w:rFonts w:ascii="Arial" w:hAnsi="Arial" w:cs="Arial"/>
          <w:sz w:val="22"/>
          <w:szCs w:val="22"/>
        </w:rPr>
        <w:t>, pour que chacun puisse donner le meilleur de lui-même au service de la recherche</w:t>
      </w:r>
    </w:p>
    <w:p w:rsidR="007C70B3" w:rsidRDefault="007C70B3" w:rsidP="00BF0DF9">
      <w:pPr>
        <w:rPr>
          <w:rFonts w:ascii="Arial" w:hAnsi="Arial" w:cs="Arial"/>
          <w:sz w:val="22"/>
          <w:szCs w:val="22"/>
        </w:rPr>
      </w:pPr>
    </w:p>
    <w:p w:rsidR="007C70B3" w:rsidRPr="004343E7" w:rsidRDefault="00006F33" w:rsidP="004343E7">
      <w:pPr>
        <w:rPr>
          <w:rFonts w:ascii="Arial" w:hAnsi="Arial" w:cs="Arial"/>
          <w:sz w:val="22"/>
          <w:szCs w:val="22"/>
        </w:rPr>
      </w:pPr>
      <w:r w:rsidRPr="000D44A5">
        <w:rPr>
          <w:rFonts w:ascii="Arial" w:hAnsi="Arial" w:cs="Arial"/>
          <w:i/>
          <w:sz w:val="22"/>
          <w:szCs w:val="22"/>
        </w:rPr>
        <w:t>N° 5</w:t>
      </w:r>
      <w:r w:rsidR="00B67BB0">
        <w:rPr>
          <w:rFonts w:ascii="Arial" w:hAnsi="Arial" w:cs="Arial"/>
          <w:i/>
          <w:sz w:val="22"/>
          <w:szCs w:val="22"/>
        </w:rPr>
        <w:t>4</w:t>
      </w:r>
      <w:r w:rsidR="00AD0EF4" w:rsidRPr="000D44A5">
        <w:rPr>
          <w:rFonts w:ascii="Arial" w:hAnsi="Arial" w:cs="Arial"/>
          <w:i/>
          <w:sz w:val="22"/>
          <w:szCs w:val="22"/>
        </w:rPr>
        <w:t xml:space="preserve"> </w:t>
      </w:r>
      <w:r w:rsidR="0003481E" w:rsidRPr="000D44A5">
        <w:rPr>
          <w:rFonts w:ascii="Arial" w:hAnsi="Arial" w:cs="Arial"/>
          <w:i/>
          <w:sz w:val="22"/>
          <w:szCs w:val="22"/>
        </w:rPr>
        <w:t xml:space="preserve">Supprimer tout le </w:t>
      </w:r>
      <w:r w:rsidR="00AD0EF4" w:rsidRPr="000D44A5">
        <w:rPr>
          <w:rFonts w:ascii="Arial" w:hAnsi="Arial" w:cs="Arial"/>
          <w:i/>
          <w:sz w:val="22"/>
          <w:szCs w:val="22"/>
        </w:rPr>
        <w:t>§ 2</w:t>
      </w:r>
      <w:r w:rsidR="007C70B3">
        <w:rPr>
          <w:rFonts w:ascii="Arial" w:hAnsi="Arial" w:cs="Arial"/>
          <w:sz w:val="22"/>
          <w:szCs w:val="22"/>
        </w:rPr>
        <w:t> : « </w:t>
      </w:r>
      <w:r w:rsidR="007C70B3" w:rsidRPr="004343E7">
        <w:rPr>
          <w:rFonts w:ascii="Arial" w:hAnsi="Arial" w:cs="Arial"/>
          <w:sz w:val="22"/>
          <w:szCs w:val="22"/>
        </w:rPr>
        <w:t>Dans son ambition d’excellence, le CNRS se doit</w:t>
      </w:r>
      <w:r w:rsidR="0003481E">
        <w:rPr>
          <w:rFonts w:ascii="Arial" w:hAnsi="Arial" w:cs="Arial"/>
          <w:sz w:val="22"/>
          <w:szCs w:val="22"/>
        </w:rPr>
        <w:t xml:space="preserve">… </w:t>
      </w:r>
      <w:r w:rsidR="007C70B3" w:rsidRPr="004343E7">
        <w:rPr>
          <w:rFonts w:ascii="Arial" w:hAnsi="Arial" w:cs="Arial"/>
          <w:sz w:val="22"/>
          <w:szCs w:val="22"/>
        </w:rPr>
        <w:t>et répondant aux recommandations européennes.</w:t>
      </w:r>
      <w:r w:rsidR="0003481E">
        <w:rPr>
          <w:rFonts w:ascii="Arial" w:hAnsi="Arial" w:cs="Arial"/>
          <w:sz w:val="22"/>
          <w:szCs w:val="22"/>
        </w:rPr>
        <w:t> »</w:t>
      </w:r>
    </w:p>
    <w:p w:rsidR="00006F33" w:rsidRDefault="00006F33" w:rsidP="00BF0DF9">
      <w:pPr>
        <w:rPr>
          <w:rFonts w:ascii="Arial" w:hAnsi="Arial" w:cs="Arial"/>
          <w:sz w:val="22"/>
          <w:szCs w:val="22"/>
        </w:rPr>
      </w:pPr>
    </w:p>
    <w:p w:rsidR="00006F33" w:rsidRPr="000D44A5" w:rsidRDefault="00B67BB0" w:rsidP="00BF0DF9">
      <w:pPr>
        <w:rPr>
          <w:rFonts w:ascii="Arial" w:hAnsi="Arial" w:cs="Arial"/>
          <w:i/>
          <w:sz w:val="22"/>
          <w:szCs w:val="22"/>
        </w:rPr>
      </w:pPr>
      <w:r>
        <w:rPr>
          <w:rFonts w:ascii="Arial" w:hAnsi="Arial" w:cs="Arial"/>
          <w:i/>
          <w:sz w:val="22"/>
          <w:szCs w:val="22"/>
        </w:rPr>
        <w:t>N° 55</w:t>
      </w:r>
      <w:r w:rsidR="00AD0EF4" w:rsidRPr="000D44A5">
        <w:rPr>
          <w:rFonts w:ascii="Arial" w:hAnsi="Arial" w:cs="Arial"/>
          <w:i/>
          <w:sz w:val="22"/>
          <w:szCs w:val="22"/>
        </w:rPr>
        <w:t xml:space="preserve"> § 4</w:t>
      </w:r>
    </w:p>
    <w:p w:rsidR="007C70B3" w:rsidRDefault="007C70B3" w:rsidP="00BF0DF9">
      <w:pPr>
        <w:rPr>
          <w:rFonts w:ascii="Arial" w:hAnsi="Arial" w:cs="Arial"/>
          <w:sz w:val="22"/>
          <w:szCs w:val="22"/>
        </w:rPr>
      </w:pPr>
      <w:r w:rsidRPr="000D44A5">
        <w:rPr>
          <w:rFonts w:ascii="Arial" w:hAnsi="Arial" w:cs="Arial"/>
          <w:sz w:val="22"/>
          <w:szCs w:val="22"/>
        </w:rPr>
        <w:t>Remplacer </w:t>
      </w:r>
      <w:r>
        <w:rPr>
          <w:rFonts w:ascii="Arial" w:hAnsi="Arial" w:cs="Arial"/>
          <w:sz w:val="22"/>
          <w:szCs w:val="22"/>
        </w:rPr>
        <w:t>: « </w:t>
      </w:r>
      <w:r w:rsidRPr="004343E7">
        <w:rPr>
          <w:rFonts w:ascii="Arial" w:hAnsi="Arial" w:cs="Arial"/>
          <w:sz w:val="22"/>
          <w:szCs w:val="22"/>
        </w:rPr>
        <w:t xml:space="preserve">Pour n’en citer que </w:t>
      </w:r>
      <w:r w:rsidRPr="00A46900">
        <w:rPr>
          <w:rFonts w:ascii="Arial" w:hAnsi="Arial" w:cs="Arial"/>
          <w:sz w:val="22"/>
          <w:szCs w:val="22"/>
          <w:u w:val="single"/>
        </w:rPr>
        <w:t>trois</w:t>
      </w:r>
      <w:r w:rsidRPr="004343E7">
        <w:rPr>
          <w:rFonts w:ascii="Arial" w:hAnsi="Arial" w:cs="Arial"/>
          <w:sz w:val="22"/>
          <w:szCs w:val="22"/>
        </w:rPr>
        <w:t> :</w:t>
      </w:r>
    </w:p>
    <w:p w:rsidR="007C70B3" w:rsidRDefault="00A46900" w:rsidP="00BF0DF9">
      <w:pPr>
        <w:rPr>
          <w:rFonts w:ascii="Arial" w:hAnsi="Arial" w:cs="Arial"/>
          <w:sz w:val="22"/>
          <w:szCs w:val="22"/>
        </w:rPr>
      </w:pPr>
      <w:r>
        <w:rPr>
          <w:rFonts w:ascii="Arial" w:hAnsi="Arial" w:cs="Arial"/>
          <w:sz w:val="22"/>
          <w:szCs w:val="22"/>
        </w:rPr>
        <w:t>P</w:t>
      </w:r>
      <w:r w:rsidR="007C70B3">
        <w:rPr>
          <w:rFonts w:ascii="Arial" w:hAnsi="Arial" w:cs="Arial"/>
          <w:sz w:val="22"/>
          <w:szCs w:val="22"/>
        </w:rPr>
        <w:t>ar</w:t>
      </w:r>
      <w:r>
        <w:rPr>
          <w:rFonts w:ascii="Arial" w:hAnsi="Arial" w:cs="Arial"/>
          <w:sz w:val="22"/>
          <w:szCs w:val="22"/>
        </w:rPr>
        <w:t xml:space="preserve"> : </w:t>
      </w:r>
      <w:r w:rsidRPr="00A46900">
        <w:rPr>
          <w:rFonts w:ascii="Arial" w:hAnsi="Arial" w:cs="Arial"/>
          <w:sz w:val="22"/>
          <w:szCs w:val="22"/>
        </w:rPr>
        <w:t xml:space="preserve">Pour n’en citer que </w:t>
      </w:r>
      <w:r w:rsidRPr="00A46900">
        <w:rPr>
          <w:rFonts w:ascii="Arial" w:hAnsi="Arial" w:cs="Arial"/>
          <w:sz w:val="22"/>
          <w:szCs w:val="22"/>
          <w:u w:val="single"/>
        </w:rPr>
        <w:t>quatre</w:t>
      </w:r>
      <w:r>
        <w:t> : </w:t>
      </w:r>
    </w:p>
    <w:p w:rsidR="00006F33" w:rsidRDefault="00006F33" w:rsidP="00BF0DF9">
      <w:pPr>
        <w:rPr>
          <w:rFonts w:ascii="Arial" w:hAnsi="Arial" w:cs="Arial"/>
          <w:sz w:val="22"/>
          <w:szCs w:val="22"/>
        </w:rPr>
      </w:pPr>
    </w:p>
    <w:p w:rsidR="00006F33" w:rsidRPr="000D44A5" w:rsidRDefault="00B67BB0" w:rsidP="00BF0DF9">
      <w:pPr>
        <w:rPr>
          <w:rFonts w:ascii="Arial" w:hAnsi="Arial" w:cs="Arial"/>
          <w:i/>
          <w:sz w:val="22"/>
          <w:szCs w:val="22"/>
        </w:rPr>
      </w:pPr>
      <w:r>
        <w:rPr>
          <w:rFonts w:ascii="Arial" w:hAnsi="Arial" w:cs="Arial"/>
          <w:i/>
          <w:sz w:val="22"/>
          <w:szCs w:val="22"/>
        </w:rPr>
        <w:t>N° 56</w:t>
      </w:r>
      <w:r w:rsidR="00AD0EF4" w:rsidRPr="000D44A5">
        <w:rPr>
          <w:rFonts w:ascii="Arial" w:hAnsi="Arial" w:cs="Arial"/>
          <w:i/>
          <w:sz w:val="22"/>
          <w:szCs w:val="22"/>
        </w:rPr>
        <w:t xml:space="preserve"> ajouter un § après le dernier alinéa</w:t>
      </w:r>
    </w:p>
    <w:p w:rsidR="00273EDF" w:rsidRPr="00273EDF" w:rsidRDefault="00273EDF" w:rsidP="00273EDF">
      <w:pPr>
        <w:pStyle w:val="Paragraphedeliste"/>
        <w:numPr>
          <w:ilvl w:val="0"/>
          <w:numId w:val="7"/>
        </w:numPr>
        <w:rPr>
          <w:rFonts w:ascii="Arial" w:hAnsi="Arial" w:cs="Arial"/>
          <w:sz w:val="22"/>
          <w:szCs w:val="22"/>
        </w:rPr>
      </w:pPr>
      <w:r w:rsidRPr="00273EDF">
        <w:rPr>
          <w:rFonts w:ascii="Arial" w:hAnsi="Arial" w:cs="Arial"/>
          <w:sz w:val="22"/>
          <w:szCs w:val="22"/>
        </w:rPr>
        <w:t>« l’accompagnement à la prise de fonction des nouveaux directeurs d’unité »</w:t>
      </w:r>
    </w:p>
    <w:p w:rsidR="007C70B3" w:rsidRDefault="007C70B3" w:rsidP="00BF0DF9">
      <w:pPr>
        <w:rPr>
          <w:rFonts w:ascii="Arial" w:hAnsi="Arial" w:cs="Arial"/>
          <w:sz w:val="22"/>
          <w:szCs w:val="22"/>
        </w:rPr>
      </w:pPr>
    </w:p>
    <w:p w:rsidR="00006F33" w:rsidRPr="000D44A5" w:rsidRDefault="00B67BB0" w:rsidP="00BF0DF9">
      <w:pPr>
        <w:rPr>
          <w:rFonts w:ascii="Arial" w:hAnsi="Arial" w:cs="Arial"/>
          <w:i/>
          <w:sz w:val="22"/>
          <w:szCs w:val="22"/>
        </w:rPr>
      </w:pPr>
      <w:r>
        <w:rPr>
          <w:rFonts w:ascii="Arial" w:hAnsi="Arial" w:cs="Arial"/>
          <w:i/>
          <w:sz w:val="22"/>
          <w:szCs w:val="22"/>
        </w:rPr>
        <w:t>N° 57</w:t>
      </w:r>
      <w:r w:rsidR="00AD0EF4" w:rsidRPr="000D44A5">
        <w:rPr>
          <w:rFonts w:ascii="Arial" w:hAnsi="Arial" w:cs="Arial"/>
          <w:i/>
          <w:sz w:val="22"/>
          <w:szCs w:val="22"/>
        </w:rPr>
        <w:t xml:space="preserve"> § 6</w:t>
      </w:r>
    </w:p>
    <w:p w:rsidR="00006F33" w:rsidRPr="004343E7" w:rsidRDefault="00B01F58" w:rsidP="004343E7">
      <w:pPr>
        <w:rPr>
          <w:rFonts w:ascii="Arial" w:hAnsi="Arial" w:cs="Arial"/>
          <w:sz w:val="22"/>
          <w:szCs w:val="22"/>
        </w:rPr>
      </w:pPr>
      <w:r>
        <w:rPr>
          <w:rFonts w:ascii="Arial" w:hAnsi="Arial" w:cs="Arial"/>
          <w:sz w:val="22"/>
          <w:szCs w:val="22"/>
        </w:rPr>
        <w:t>Supprimer la dernière phrase</w:t>
      </w:r>
      <w:r w:rsidR="007C70B3">
        <w:rPr>
          <w:rFonts w:ascii="Arial" w:hAnsi="Arial" w:cs="Arial"/>
          <w:sz w:val="22"/>
          <w:szCs w:val="22"/>
        </w:rPr>
        <w:t> : « </w:t>
      </w:r>
      <w:r w:rsidR="007C70B3" w:rsidRPr="004343E7">
        <w:rPr>
          <w:rFonts w:ascii="Arial" w:hAnsi="Arial" w:cs="Arial"/>
          <w:sz w:val="22"/>
          <w:szCs w:val="22"/>
        </w:rPr>
        <w:t xml:space="preserve">On peut citer le dispositif de suivi post-évaluation des chercheurs, le dispositif d’accompagnement des ingénieurs et techniciens en situation professionnelle difficile, formalisé en 2013, </w:t>
      </w:r>
      <w:r w:rsidR="007C70B3" w:rsidRPr="00B01F58">
        <w:rPr>
          <w:rFonts w:ascii="Arial" w:hAnsi="Arial" w:cs="Arial"/>
          <w:sz w:val="22"/>
          <w:szCs w:val="22"/>
          <w:u w:val="single"/>
        </w:rPr>
        <w:t>ou encore, concernant les cadres supérieurs, le dispositif d’accompagnement des directeurs d’unité</w:t>
      </w:r>
      <w:r w:rsidR="007C70B3" w:rsidRPr="004343E7">
        <w:rPr>
          <w:rFonts w:ascii="Arial" w:hAnsi="Arial" w:cs="Arial"/>
          <w:sz w:val="22"/>
          <w:szCs w:val="22"/>
        </w:rPr>
        <w:t>. »</w:t>
      </w:r>
      <w:r w:rsidR="007C70B3">
        <w:rPr>
          <w:rFonts w:ascii="Arial" w:hAnsi="Arial" w:cs="Arial"/>
          <w:sz w:val="22"/>
          <w:szCs w:val="22"/>
        </w:rPr>
        <w:t> </w:t>
      </w:r>
    </w:p>
    <w:p w:rsidR="00B01F58" w:rsidRDefault="00B01F58" w:rsidP="00B01F58">
      <w:pPr>
        <w:pStyle w:val="Corpsdetexte"/>
      </w:pPr>
      <w:r>
        <w:rPr>
          <w:rFonts w:ascii="Arial" w:hAnsi="Arial" w:cs="Arial"/>
          <w:sz w:val="22"/>
          <w:szCs w:val="22"/>
        </w:rPr>
        <w:t>P</w:t>
      </w:r>
      <w:r w:rsidR="007C70B3">
        <w:rPr>
          <w:rFonts w:ascii="Arial" w:hAnsi="Arial" w:cs="Arial"/>
          <w:sz w:val="22"/>
          <w:szCs w:val="22"/>
        </w:rPr>
        <w:t>ar</w:t>
      </w:r>
      <w:r>
        <w:rPr>
          <w:rFonts w:ascii="Arial" w:hAnsi="Arial" w:cs="Arial"/>
          <w:sz w:val="22"/>
          <w:szCs w:val="22"/>
        </w:rPr>
        <w:t> </w:t>
      </w:r>
      <w:r w:rsidRPr="00B01F58">
        <w:rPr>
          <w:rFonts w:ascii="Arial" w:hAnsi="Arial" w:cs="Arial"/>
          <w:sz w:val="22"/>
          <w:szCs w:val="22"/>
        </w:rPr>
        <w:t>: On peut citer le dispositif de suivi post-évaluation des chercheurs et, le dispositif d’accompagnement des ingénieurs et techniciens en situation professionnelle difficile, formalisé en 2013</w:t>
      </w:r>
    </w:p>
    <w:p w:rsidR="007C70B3" w:rsidRDefault="007C70B3" w:rsidP="00BF0DF9">
      <w:pPr>
        <w:rPr>
          <w:rFonts w:ascii="Arial" w:hAnsi="Arial" w:cs="Arial"/>
          <w:sz w:val="22"/>
          <w:szCs w:val="22"/>
        </w:rPr>
      </w:pPr>
    </w:p>
    <w:p w:rsidR="00DE3B30" w:rsidRDefault="00DE3B30" w:rsidP="00DE3B30">
      <w:pPr>
        <w:rPr>
          <w:rFonts w:ascii="Arial" w:hAnsi="Arial" w:cs="Arial"/>
          <w:sz w:val="22"/>
          <w:szCs w:val="22"/>
        </w:rPr>
      </w:pPr>
      <w:r w:rsidRPr="00BC3895">
        <w:rPr>
          <w:rFonts w:ascii="Arial" w:hAnsi="Arial" w:cs="Arial"/>
          <w:sz w:val="22"/>
          <w:szCs w:val="22"/>
          <w:highlight w:val="yellow"/>
        </w:rPr>
        <w:t xml:space="preserve">Page </w:t>
      </w:r>
      <w:r w:rsidR="00BC3895" w:rsidRPr="00BC3895">
        <w:rPr>
          <w:rFonts w:ascii="Arial" w:hAnsi="Arial" w:cs="Arial"/>
          <w:sz w:val="22"/>
          <w:szCs w:val="22"/>
          <w:highlight w:val="yellow"/>
        </w:rPr>
        <w:t>33</w:t>
      </w:r>
    </w:p>
    <w:p w:rsidR="00006F33" w:rsidRPr="000D44A5" w:rsidRDefault="00B67BB0" w:rsidP="00DE3B30">
      <w:pPr>
        <w:rPr>
          <w:rFonts w:ascii="Arial" w:hAnsi="Arial" w:cs="Arial"/>
          <w:i/>
          <w:sz w:val="22"/>
          <w:szCs w:val="22"/>
        </w:rPr>
      </w:pPr>
      <w:r>
        <w:rPr>
          <w:rFonts w:ascii="Arial" w:hAnsi="Arial" w:cs="Arial"/>
          <w:i/>
          <w:sz w:val="22"/>
          <w:szCs w:val="22"/>
        </w:rPr>
        <w:t>N° 58</w:t>
      </w:r>
      <w:r w:rsidR="000D44A5">
        <w:rPr>
          <w:rFonts w:ascii="Arial" w:hAnsi="Arial" w:cs="Arial"/>
          <w:i/>
          <w:sz w:val="22"/>
          <w:szCs w:val="22"/>
        </w:rPr>
        <w:t xml:space="preserve"> § 2</w:t>
      </w:r>
    </w:p>
    <w:p w:rsidR="00CB01AB" w:rsidRPr="00CB01AB" w:rsidRDefault="00CB01AB" w:rsidP="00CB01AB">
      <w:pPr>
        <w:rPr>
          <w:rFonts w:ascii="Arial" w:hAnsi="Arial" w:cs="Arial"/>
          <w:sz w:val="22"/>
          <w:szCs w:val="22"/>
        </w:rPr>
      </w:pPr>
      <w:r>
        <w:rPr>
          <w:rFonts w:ascii="Arial" w:hAnsi="Arial" w:cs="Arial"/>
          <w:sz w:val="22"/>
          <w:szCs w:val="22"/>
        </w:rPr>
        <w:t>Ajouter :</w:t>
      </w:r>
      <w:r w:rsidRPr="00CB01AB">
        <w:rPr>
          <w:rFonts w:ascii="Arial" w:hAnsi="Arial" w:cs="Arial"/>
          <w:sz w:val="22"/>
          <w:szCs w:val="22"/>
        </w:rPr>
        <w:t xml:space="preserve"> - Le CNRS continuera à offrir des financements ou co-financements de thèses, afin de montrer l’importance qu’il accorde à la formation doctorale.</w:t>
      </w:r>
    </w:p>
    <w:p w:rsidR="00DE3B30" w:rsidRDefault="00DE3B30" w:rsidP="00DE3B30">
      <w:pPr>
        <w:rPr>
          <w:rFonts w:ascii="Arial" w:hAnsi="Arial" w:cs="Arial"/>
          <w:sz w:val="22"/>
          <w:szCs w:val="22"/>
        </w:rPr>
      </w:pPr>
    </w:p>
    <w:p w:rsidR="00DE3B30" w:rsidRPr="000D44A5" w:rsidRDefault="00B67BB0" w:rsidP="00DE3B30">
      <w:pPr>
        <w:rPr>
          <w:rFonts w:ascii="Arial" w:hAnsi="Arial" w:cs="Arial"/>
          <w:i/>
          <w:sz w:val="22"/>
          <w:szCs w:val="22"/>
        </w:rPr>
      </w:pPr>
      <w:r>
        <w:rPr>
          <w:rFonts w:ascii="Arial" w:hAnsi="Arial" w:cs="Arial"/>
          <w:i/>
          <w:sz w:val="22"/>
          <w:szCs w:val="22"/>
        </w:rPr>
        <w:t>N° 59</w:t>
      </w:r>
      <w:r w:rsidR="000D44A5">
        <w:rPr>
          <w:rFonts w:ascii="Arial" w:hAnsi="Arial" w:cs="Arial"/>
          <w:i/>
          <w:sz w:val="22"/>
          <w:szCs w:val="22"/>
        </w:rPr>
        <w:t xml:space="preserve"> § 2</w:t>
      </w:r>
    </w:p>
    <w:p w:rsidR="00CB01AB" w:rsidRPr="00CB01AB" w:rsidRDefault="00CB01AB" w:rsidP="00CB01AB">
      <w:pPr>
        <w:rPr>
          <w:rFonts w:ascii="Arial" w:hAnsi="Arial" w:cs="Arial"/>
          <w:sz w:val="22"/>
          <w:szCs w:val="22"/>
        </w:rPr>
      </w:pPr>
      <w:r>
        <w:rPr>
          <w:rFonts w:ascii="Arial" w:hAnsi="Arial" w:cs="Arial"/>
          <w:sz w:val="22"/>
          <w:szCs w:val="22"/>
        </w:rPr>
        <w:t>Ajouter :</w:t>
      </w:r>
      <w:r w:rsidRPr="00CB01AB">
        <w:rPr>
          <w:rFonts w:ascii="Arial" w:hAnsi="Arial" w:cs="Arial"/>
          <w:sz w:val="22"/>
          <w:szCs w:val="22"/>
        </w:rPr>
        <w:t xml:space="preserve"> - Le CNRS veillera à réduire le nombre d’années qui sépare l’obtention du doctorat du recrutement en tant que chargé de recherche.</w:t>
      </w:r>
    </w:p>
    <w:p w:rsidR="00DE3B30" w:rsidRDefault="00DE3B30" w:rsidP="00DE3B30">
      <w:pPr>
        <w:rPr>
          <w:rFonts w:ascii="Arial" w:hAnsi="Arial" w:cs="Arial"/>
          <w:sz w:val="22"/>
          <w:szCs w:val="22"/>
        </w:rPr>
      </w:pPr>
    </w:p>
    <w:p w:rsidR="00DE3B30" w:rsidRPr="000D44A5" w:rsidRDefault="00DE3B30" w:rsidP="00DE3B30">
      <w:pPr>
        <w:rPr>
          <w:rFonts w:ascii="Arial" w:hAnsi="Arial" w:cs="Arial"/>
          <w:i/>
          <w:sz w:val="22"/>
          <w:szCs w:val="22"/>
        </w:rPr>
      </w:pPr>
      <w:r w:rsidRPr="000D44A5">
        <w:rPr>
          <w:rFonts w:ascii="Arial" w:hAnsi="Arial" w:cs="Arial"/>
          <w:i/>
          <w:sz w:val="22"/>
          <w:szCs w:val="22"/>
        </w:rPr>
        <w:t xml:space="preserve">N° </w:t>
      </w:r>
      <w:r w:rsidR="00B67BB0">
        <w:rPr>
          <w:rFonts w:ascii="Arial" w:hAnsi="Arial" w:cs="Arial"/>
          <w:i/>
          <w:sz w:val="22"/>
          <w:szCs w:val="22"/>
        </w:rPr>
        <w:t>60</w:t>
      </w:r>
    </w:p>
    <w:p w:rsidR="00DE3B30" w:rsidRPr="00CB01AB" w:rsidRDefault="00CB01AB" w:rsidP="00CB01AB">
      <w:pPr>
        <w:rPr>
          <w:rFonts w:ascii="Arial" w:hAnsi="Arial" w:cs="Arial"/>
          <w:sz w:val="22"/>
          <w:szCs w:val="22"/>
        </w:rPr>
      </w:pPr>
      <w:r w:rsidRPr="00CB01AB">
        <w:rPr>
          <w:rFonts w:ascii="Arial" w:hAnsi="Arial" w:cs="Arial"/>
          <w:sz w:val="22"/>
          <w:szCs w:val="22"/>
        </w:rPr>
        <w:t>Remplacer : « …</w:t>
      </w:r>
      <w:r w:rsidR="00DE3B30" w:rsidRPr="00CB01AB">
        <w:rPr>
          <w:rFonts w:ascii="Arial" w:hAnsi="Arial" w:cs="Arial"/>
          <w:sz w:val="22"/>
          <w:szCs w:val="22"/>
        </w:rPr>
        <w:t>la gest</w:t>
      </w:r>
      <w:r w:rsidRPr="00CB01AB">
        <w:rPr>
          <w:rFonts w:ascii="Arial" w:hAnsi="Arial" w:cs="Arial"/>
          <w:sz w:val="22"/>
          <w:szCs w:val="22"/>
        </w:rPr>
        <w:t xml:space="preserve">ion </w:t>
      </w:r>
      <w:r w:rsidRPr="00A266E2">
        <w:rPr>
          <w:rFonts w:ascii="Arial" w:hAnsi="Arial" w:cs="Arial"/>
          <w:sz w:val="22"/>
          <w:szCs w:val="22"/>
          <w:u w:val="single"/>
        </w:rPr>
        <w:t xml:space="preserve">efficience </w:t>
      </w:r>
      <w:r w:rsidRPr="00CB01AB">
        <w:rPr>
          <w:rFonts w:ascii="Arial" w:hAnsi="Arial" w:cs="Arial"/>
          <w:sz w:val="22"/>
          <w:szCs w:val="22"/>
        </w:rPr>
        <w:t>des laboratoires … »</w:t>
      </w:r>
    </w:p>
    <w:p w:rsidR="00CB01AB" w:rsidRPr="00CB01AB" w:rsidRDefault="00CB01AB" w:rsidP="00CB01AB">
      <w:pPr>
        <w:rPr>
          <w:rFonts w:ascii="Arial" w:hAnsi="Arial" w:cs="Arial"/>
          <w:sz w:val="22"/>
          <w:szCs w:val="22"/>
        </w:rPr>
      </w:pPr>
      <w:r w:rsidRPr="00CB01AB">
        <w:rPr>
          <w:rFonts w:ascii="Arial" w:hAnsi="Arial" w:cs="Arial"/>
          <w:sz w:val="22"/>
          <w:szCs w:val="22"/>
        </w:rPr>
        <w:t xml:space="preserve">Par : la gestion </w:t>
      </w:r>
      <w:r w:rsidRPr="00A266E2">
        <w:rPr>
          <w:rFonts w:ascii="Arial" w:hAnsi="Arial" w:cs="Arial"/>
          <w:sz w:val="22"/>
          <w:szCs w:val="22"/>
          <w:u w:val="single"/>
        </w:rPr>
        <w:t>efficiente</w:t>
      </w:r>
      <w:r w:rsidRPr="00CB01AB">
        <w:rPr>
          <w:rFonts w:ascii="Arial" w:hAnsi="Arial" w:cs="Arial"/>
          <w:sz w:val="22"/>
          <w:szCs w:val="22"/>
        </w:rPr>
        <w:t xml:space="preserve"> </w:t>
      </w:r>
      <w:r w:rsidR="00A266E2">
        <w:rPr>
          <w:rFonts w:ascii="Arial" w:hAnsi="Arial" w:cs="Arial"/>
          <w:sz w:val="22"/>
          <w:szCs w:val="22"/>
        </w:rPr>
        <w:t>des laboratoires</w:t>
      </w:r>
    </w:p>
    <w:p w:rsidR="00DE3B30" w:rsidRDefault="00DE3B30" w:rsidP="00DE3B30">
      <w:pPr>
        <w:rPr>
          <w:rFonts w:ascii="Arial" w:hAnsi="Arial" w:cs="Arial"/>
          <w:sz w:val="22"/>
          <w:szCs w:val="22"/>
        </w:rPr>
      </w:pPr>
    </w:p>
    <w:p w:rsidR="00DE3B30" w:rsidRPr="000D44A5" w:rsidRDefault="00DE3B30" w:rsidP="00DE3B30">
      <w:pPr>
        <w:rPr>
          <w:rFonts w:ascii="Arial" w:hAnsi="Arial" w:cs="Arial"/>
          <w:i/>
          <w:sz w:val="22"/>
          <w:szCs w:val="22"/>
        </w:rPr>
      </w:pPr>
      <w:r w:rsidRPr="000D44A5">
        <w:rPr>
          <w:rFonts w:ascii="Arial" w:hAnsi="Arial" w:cs="Arial"/>
          <w:i/>
          <w:sz w:val="22"/>
          <w:szCs w:val="22"/>
        </w:rPr>
        <w:t xml:space="preserve">N° </w:t>
      </w:r>
      <w:r w:rsidR="00B67BB0">
        <w:rPr>
          <w:rFonts w:ascii="Arial" w:hAnsi="Arial" w:cs="Arial"/>
          <w:i/>
          <w:sz w:val="22"/>
          <w:szCs w:val="22"/>
        </w:rPr>
        <w:t>61</w:t>
      </w:r>
    </w:p>
    <w:p w:rsidR="00DE3B30" w:rsidRPr="00CB01AB" w:rsidRDefault="004E49C2" w:rsidP="00CB01AB">
      <w:pPr>
        <w:rPr>
          <w:rFonts w:ascii="Arial" w:hAnsi="Arial" w:cs="Arial"/>
          <w:sz w:val="22"/>
          <w:szCs w:val="22"/>
        </w:rPr>
      </w:pPr>
      <w:r>
        <w:rPr>
          <w:rFonts w:ascii="Arial" w:hAnsi="Arial" w:cs="Arial"/>
          <w:sz w:val="22"/>
          <w:szCs w:val="22"/>
        </w:rPr>
        <w:t>Remplacer : « …</w:t>
      </w:r>
      <w:r w:rsidR="00DE3B30" w:rsidRPr="00CB01AB">
        <w:rPr>
          <w:rFonts w:ascii="Arial" w:hAnsi="Arial" w:cs="Arial"/>
          <w:sz w:val="22"/>
          <w:szCs w:val="22"/>
        </w:rPr>
        <w:t xml:space="preserve"> – la subvention d’Etat représente environ 76 % des recettes, </w:t>
      </w:r>
      <w:r w:rsidR="00DE3B30" w:rsidRPr="004E49C2">
        <w:rPr>
          <w:rFonts w:ascii="Arial" w:hAnsi="Arial" w:cs="Arial"/>
          <w:sz w:val="22"/>
          <w:szCs w:val="22"/>
          <w:u w:val="single"/>
        </w:rPr>
        <w:t>tant que</w:t>
      </w:r>
      <w:r w:rsidR="00DE3B30" w:rsidRPr="00CB01AB">
        <w:rPr>
          <w:rFonts w:ascii="Arial" w:hAnsi="Arial" w:cs="Arial"/>
          <w:sz w:val="22"/>
          <w:szCs w:val="22"/>
        </w:rPr>
        <w:t xml:space="preserve"> les ressources propres les complètent</w:t>
      </w:r>
      <w:r>
        <w:rPr>
          <w:rFonts w:ascii="Arial" w:hAnsi="Arial" w:cs="Arial"/>
          <w:sz w:val="22"/>
          <w:szCs w:val="22"/>
        </w:rPr>
        <w:t>… »</w:t>
      </w:r>
      <w:r w:rsidR="00DE3B30" w:rsidRPr="00CB01AB">
        <w:rPr>
          <w:rFonts w:ascii="Arial" w:hAnsi="Arial" w:cs="Arial"/>
          <w:sz w:val="22"/>
          <w:szCs w:val="22"/>
        </w:rPr>
        <w:t xml:space="preserve"> </w:t>
      </w:r>
    </w:p>
    <w:p w:rsidR="00DE3B30" w:rsidRPr="00CB01AB" w:rsidRDefault="00CB01AB" w:rsidP="00DE3B30">
      <w:pPr>
        <w:rPr>
          <w:rFonts w:ascii="Arial" w:hAnsi="Arial" w:cs="Arial"/>
          <w:sz w:val="22"/>
          <w:szCs w:val="22"/>
        </w:rPr>
      </w:pPr>
      <w:r w:rsidRPr="00CB01AB">
        <w:rPr>
          <w:rFonts w:ascii="Arial" w:hAnsi="Arial" w:cs="Arial"/>
          <w:sz w:val="22"/>
          <w:szCs w:val="22"/>
        </w:rPr>
        <w:t xml:space="preserve">Par : – la subvention d’Etat représente environ 76 % des recettes, </w:t>
      </w:r>
      <w:r w:rsidRPr="004E49C2">
        <w:rPr>
          <w:rFonts w:ascii="Arial" w:hAnsi="Arial" w:cs="Arial"/>
          <w:sz w:val="22"/>
          <w:szCs w:val="22"/>
          <w:u w:val="single"/>
        </w:rPr>
        <w:t>tandis que</w:t>
      </w:r>
      <w:r w:rsidRPr="00CB01AB">
        <w:rPr>
          <w:rFonts w:ascii="Arial" w:hAnsi="Arial" w:cs="Arial"/>
          <w:sz w:val="22"/>
          <w:szCs w:val="22"/>
        </w:rPr>
        <w:t xml:space="preserve"> les ressources propres les complètent,</w:t>
      </w:r>
    </w:p>
    <w:p w:rsidR="00390334" w:rsidRDefault="00390334" w:rsidP="00DE3B30">
      <w:pPr>
        <w:rPr>
          <w:rFonts w:ascii="Arial" w:hAnsi="Arial" w:cs="Arial"/>
          <w:sz w:val="22"/>
          <w:szCs w:val="22"/>
          <w:highlight w:val="yellow"/>
        </w:rPr>
      </w:pPr>
    </w:p>
    <w:p w:rsidR="00FE606F" w:rsidRPr="00FE606F" w:rsidRDefault="00FE606F" w:rsidP="00DE3B30">
      <w:pPr>
        <w:rPr>
          <w:rFonts w:ascii="Arial" w:hAnsi="Arial" w:cs="Arial"/>
          <w:sz w:val="22"/>
          <w:szCs w:val="22"/>
        </w:rPr>
      </w:pPr>
      <w:r w:rsidRPr="00FE606F">
        <w:rPr>
          <w:rFonts w:ascii="Arial" w:hAnsi="Arial" w:cs="Arial"/>
          <w:i/>
          <w:sz w:val="22"/>
          <w:szCs w:val="22"/>
        </w:rPr>
        <w:t>Remarque concernant les CDD</w:t>
      </w:r>
      <w:r w:rsidRPr="00FE606F">
        <w:rPr>
          <w:rFonts w:ascii="Arial" w:hAnsi="Arial" w:cs="Arial"/>
          <w:sz w:val="22"/>
          <w:szCs w:val="22"/>
        </w:rPr>
        <w:t xml:space="preserve"> : </w:t>
      </w:r>
      <w:r>
        <w:rPr>
          <w:rFonts w:ascii="Arial" w:hAnsi="Arial" w:cs="Arial"/>
          <w:sz w:val="22"/>
          <w:szCs w:val="22"/>
        </w:rPr>
        <w:t>Les CDD « sur projet scientifique » sont recrutés sur des compétences pointues et auront de ce fait du mal à retrouver un emploi en dehors d’un contexte scientifique.</w:t>
      </w:r>
    </w:p>
    <w:p w:rsidR="00FE606F" w:rsidRDefault="00FE606F" w:rsidP="00DE3B30">
      <w:pPr>
        <w:rPr>
          <w:rFonts w:ascii="Arial" w:hAnsi="Arial" w:cs="Arial"/>
          <w:sz w:val="22"/>
          <w:szCs w:val="22"/>
          <w:highlight w:val="yellow"/>
        </w:rPr>
      </w:pPr>
    </w:p>
    <w:p w:rsidR="009C764B" w:rsidRDefault="009C764B" w:rsidP="00DE3B30">
      <w:pPr>
        <w:rPr>
          <w:rFonts w:ascii="Arial" w:hAnsi="Arial" w:cs="Arial"/>
          <w:sz w:val="22"/>
          <w:szCs w:val="22"/>
        </w:rPr>
      </w:pPr>
      <w:r w:rsidRPr="009C764B">
        <w:rPr>
          <w:rFonts w:ascii="Arial" w:hAnsi="Arial" w:cs="Arial"/>
          <w:sz w:val="22"/>
          <w:szCs w:val="22"/>
          <w:highlight w:val="yellow"/>
        </w:rPr>
        <w:t>Page 34</w:t>
      </w:r>
    </w:p>
    <w:p w:rsidR="00DE3B30" w:rsidRDefault="003B6B7C" w:rsidP="00DE3B30">
      <w:pPr>
        <w:rPr>
          <w:rFonts w:ascii="Arial" w:hAnsi="Arial" w:cs="Arial"/>
          <w:sz w:val="22"/>
          <w:szCs w:val="22"/>
        </w:rPr>
      </w:pPr>
      <w:r w:rsidRPr="000D44A5">
        <w:rPr>
          <w:rFonts w:ascii="Arial" w:hAnsi="Arial" w:cs="Arial"/>
          <w:i/>
          <w:sz w:val="22"/>
          <w:szCs w:val="22"/>
        </w:rPr>
        <w:t xml:space="preserve">N° </w:t>
      </w:r>
      <w:r w:rsidR="00B67BB0">
        <w:rPr>
          <w:rFonts w:ascii="Arial" w:hAnsi="Arial" w:cs="Arial"/>
          <w:i/>
          <w:sz w:val="22"/>
          <w:szCs w:val="22"/>
        </w:rPr>
        <w:t>62</w:t>
      </w:r>
      <w:r w:rsidR="00AF06A2" w:rsidRPr="000D44A5">
        <w:rPr>
          <w:rFonts w:ascii="Arial" w:hAnsi="Arial" w:cs="Arial"/>
          <w:i/>
          <w:sz w:val="22"/>
          <w:szCs w:val="22"/>
        </w:rPr>
        <w:t xml:space="preserve"> 1</w:t>
      </w:r>
      <w:r w:rsidR="00AF06A2" w:rsidRPr="000D44A5">
        <w:rPr>
          <w:rFonts w:ascii="Arial" w:hAnsi="Arial" w:cs="Arial"/>
          <w:i/>
          <w:sz w:val="22"/>
          <w:szCs w:val="22"/>
          <w:vertAlign w:val="superscript"/>
        </w:rPr>
        <w:t>er</w:t>
      </w:r>
      <w:r w:rsidR="00AF06A2" w:rsidRPr="000D44A5">
        <w:rPr>
          <w:rFonts w:ascii="Arial" w:hAnsi="Arial" w:cs="Arial"/>
          <w:i/>
          <w:sz w:val="22"/>
          <w:szCs w:val="22"/>
        </w:rPr>
        <w:t xml:space="preserve"> §</w:t>
      </w:r>
      <w:r w:rsidR="00AF06A2">
        <w:rPr>
          <w:rFonts w:ascii="Arial" w:hAnsi="Arial" w:cs="Arial"/>
          <w:sz w:val="22"/>
          <w:szCs w:val="22"/>
        </w:rPr>
        <w:t xml:space="preserve"> : étendre </w:t>
      </w:r>
      <w:r w:rsidR="007B7F9C">
        <w:rPr>
          <w:rFonts w:ascii="Arial" w:hAnsi="Arial" w:cs="Arial"/>
          <w:sz w:val="22"/>
          <w:szCs w:val="22"/>
        </w:rPr>
        <w:t xml:space="preserve">l’acronyme </w:t>
      </w:r>
      <w:r w:rsidR="00AF06A2">
        <w:rPr>
          <w:rFonts w:ascii="Arial" w:hAnsi="Arial" w:cs="Arial"/>
          <w:sz w:val="22"/>
          <w:szCs w:val="22"/>
        </w:rPr>
        <w:t>« DGG » : Délégation Globale de Gestion.</w:t>
      </w:r>
    </w:p>
    <w:p w:rsidR="00BD2312" w:rsidRDefault="00BD2312" w:rsidP="00DE3B30">
      <w:pPr>
        <w:rPr>
          <w:rFonts w:ascii="Arial" w:hAnsi="Arial" w:cs="Arial"/>
          <w:sz w:val="22"/>
          <w:szCs w:val="22"/>
        </w:rPr>
      </w:pPr>
    </w:p>
    <w:p w:rsidR="00EE603B" w:rsidRDefault="00EE603B" w:rsidP="00EE603B">
      <w:pPr>
        <w:rPr>
          <w:rFonts w:ascii="Arial" w:hAnsi="Arial" w:cs="Arial"/>
          <w:sz w:val="22"/>
          <w:szCs w:val="22"/>
        </w:rPr>
      </w:pPr>
      <w:r w:rsidRPr="009C764B">
        <w:rPr>
          <w:rFonts w:ascii="Arial" w:hAnsi="Arial" w:cs="Arial"/>
          <w:sz w:val="22"/>
          <w:szCs w:val="22"/>
          <w:highlight w:val="yellow"/>
        </w:rPr>
        <w:t xml:space="preserve">Page </w:t>
      </w:r>
      <w:r w:rsidRPr="00EE603B">
        <w:rPr>
          <w:rFonts w:ascii="Arial" w:hAnsi="Arial" w:cs="Arial"/>
          <w:sz w:val="22"/>
          <w:szCs w:val="22"/>
          <w:highlight w:val="yellow"/>
        </w:rPr>
        <w:t>35</w:t>
      </w:r>
    </w:p>
    <w:p w:rsidR="00EE603B" w:rsidRPr="00EE603B" w:rsidRDefault="00EE603B" w:rsidP="00EE603B">
      <w:pPr>
        <w:rPr>
          <w:rFonts w:ascii="Arial" w:hAnsi="Arial" w:cs="Arial"/>
          <w:sz w:val="22"/>
          <w:szCs w:val="22"/>
        </w:rPr>
      </w:pPr>
      <w:r w:rsidRPr="00EE603B">
        <w:rPr>
          <w:rFonts w:ascii="Arial" w:hAnsi="Arial" w:cs="Arial"/>
          <w:sz w:val="22"/>
          <w:szCs w:val="22"/>
        </w:rPr>
        <w:t xml:space="preserve">N° </w:t>
      </w:r>
      <w:r w:rsidR="00B67BB0">
        <w:rPr>
          <w:rFonts w:ascii="Arial" w:hAnsi="Arial" w:cs="Arial"/>
          <w:sz w:val="22"/>
          <w:szCs w:val="22"/>
        </w:rPr>
        <w:t>63</w:t>
      </w:r>
      <w:r w:rsidR="00E73055">
        <w:rPr>
          <w:rFonts w:ascii="Arial" w:hAnsi="Arial" w:cs="Arial"/>
          <w:sz w:val="22"/>
          <w:szCs w:val="22"/>
        </w:rPr>
        <w:t xml:space="preserve"> § 4</w:t>
      </w:r>
    </w:p>
    <w:p w:rsidR="00EE603B" w:rsidRPr="00EE603B" w:rsidRDefault="00EE603B" w:rsidP="00EE603B">
      <w:pPr>
        <w:rPr>
          <w:rFonts w:ascii="Arial" w:hAnsi="Arial" w:cs="Arial"/>
          <w:sz w:val="22"/>
          <w:szCs w:val="22"/>
        </w:rPr>
      </w:pPr>
      <w:r w:rsidRPr="00EE603B">
        <w:rPr>
          <w:rFonts w:ascii="Arial" w:hAnsi="Arial" w:cs="Arial"/>
          <w:sz w:val="22"/>
          <w:szCs w:val="22"/>
        </w:rPr>
        <w:t xml:space="preserve">Supprimer la dernière phrase : «  Trois axes essentiels structurent ce plan : le projet de restructuration du site CNRS de Villejuif, la dématérialisation de la chaîne de la dépense, et la réorganisation des délégations d’Ile-de-France en fonction de la nouvelle structuration de la recherche par site. La mise en place du Plan d’action pour la réorganisation des fonctions support, garde toute sa pertinence pour 2014-2018, dans un contexte budgétaire plus contraint, </w:t>
      </w:r>
      <w:r w:rsidRPr="00EE603B">
        <w:rPr>
          <w:rFonts w:ascii="Arial" w:hAnsi="Arial" w:cs="Arial"/>
          <w:sz w:val="22"/>
          <w:szCs w:val="22"/>
          <w:u w:val="single"/>
        </w:rPr>
        <w:t>même si la recherche constitue une des priorités du Gouvernement.</w:t>
      </w:r>
      <w:r w:rsidRPr="00EE603B">
        <w:rPr>
          <w:rFonts w:ascii="Arial" w:hAnsi="Arial" w:cs="Arial"/>
          <w:sz w:val="22"/>
          <w:szCs w:val="22"/>
        </w:rPr>
        <w:t> »</w:t>
      </w:r>
    </w:p>
    <w:p w:rsidR="00BD2312" w:rsidRDefault="00BD2312" w:rsidP="00EE603B">
      <w:pPr>
        <w:rPr>
          <w:rFonts w:ascii="Arial" w:hAnsi="Arial" w:cs="Arial"/>
          <w:sz w:val="22"/>
          <w:szCs w:val="22"/>
        </w:rPr>
      </w:pPr>
    </w:p>
    <w:p w:rsidR="00E521F5" w:rsidRDefault="00E521F5" w:rsidP="00EE603B">
      <w:pPr>
        <w:rPr>
          <w:rFonts w:ascii="Arial" w:hAnsi="Arial" w:cs="Arial"/>
          <w:sz w:val="22"/>
          <w:szCs w:val="22"/>
        </w:rPr>
      </w:pPr>
      <w:r w:rsidRPr="00D43BA5">
        <w:rPr>
          <w:rFonts w:ascii="Arial" w:hAnsi="Arial" w:cs="Arial"/>
          <w:sz w:val="22"/>
          <w:szCs w:val="22"/>
          <w:highlight w:val="yellow"/>
        </w:rPr>
        <w:t>Page 36</w:t>
      </w:r>
    </w:p>
    <w:p w:rsidR="00E521F5" w:rsidRPr="00B67BB0" w:rsidRDefault="00E521F5" w:rsidP="00E521F5">
      <w:pPr>
        <w:rPr>
          <w:rFonts w:ascii="Arial" w:hAnsi="Arial" w:cs="Arial"/>
          <w:sz w:val="22"/>
          <w:szCs w:val="22"/>
          <w:u w:val="single"/>
        </w:rPr>
      </w:pPr>
      <w:r w:rsidRPr="000D44A5">
        <w:rPr>
          <w:rFonts w:ascii="Arial" w:hAnsi="Arial" w:cs="Arial"/>
          <w:i/>
          <w:sz w:val="22"/>
          <w:szCs w:val="22"/>
        </w:rPr>
        <w:t xml:space="preserve">N° </w:t>
      </w:r>
      <w:r w:rsidR="00B67BB0">
        <w:rPr>
          <w:rFonts w:ascii="Arial" w:hAnsi="Arial" w:cs="Arial"/>
          <w:i/>
          <w:sz w:val="22"/>
          <w:szCs w:val="22"/>
        </w:rPr>
        <w:t>64</w:t>
      </w:r>
      <w:r w:rsidRPr="000D44A5">
        <w:rPr>
          <w:rFonts w:ascii="Arial" w:hAnsi="Arial" w:cs="Arial"/>
          <w:i/>
          <w:sz w:val="22"/>
          <w:szCs w:val="22"/>
        </w:rPr>
        <w:t xml:space="preserve"> Supprimer le § 5</w:t>
      </w:r>
      <w:r w:rsidRPr="00E521F5">
        <w:rPr>
          <w:rFonts w:ascii="Arial" w:hAnsi="Arial" w:cs="Arial"/>
          <w:sz w:val="22"/>
          <w:szCs w:val="22"/>
        </w:rPr>
        <w:t xml:space="preserve"> : « L’établissement, sans renier le principe de spécialité, souhaite pouvoir devenir, avec l’appui de l’Etat, centrale d’achat au bénéfice des établissements d’enseignement supérieur et de recherche qui le souhaiteraient. </w:t>
      </w:r>
      <w:r>
        <w:rPr>
          <w:rFonts w:ascii="Arial" w:hAnsi="Arial" w:cs="Arial"/>
          <w:sz w:val="22"/>
          <w:szCs w:val="22"/>
        </w:rPr>
        <w:t>…</w:t>
      </w:r>
      <w:r w:rsidRPr="00E521F5">
        <w:rPr>
          <w:rFonts w:ascii="Arial" w:hAnsi="Arial" w:cs="Arial"/>
          <w:sz w:val="22"/>
          <w:szCs w:val="22"/>
        </w:rPr>
        <w:t>une modification des statuts de l’établissement au début de l’année 2015. »</w:t>
      </w:r>
      <w:r w:rsidR="00B67BB0">
        <w:rPr>
          <w:rFonts w:ascii="Arial" w:hAnsi="Arial" w:cs="Arial"/>
          <w:sz w:val="22"/>
          <w:szCs w:val="22"/>
        </w:rPr>
        <w:t xml:space="preserve"> ou remplacer le terme « </w:t>
      </w:r>
      <w:r w:rsidR="00B67BB0">
        <w:rPr>
          <w:rFonts w:ascii="Arial" w:hAnsi="Arial" w:cs="Arial"/>
          <w:sz w:val="22"/>
          <w:szCs w:val="22"/>
          <w:u w:val="single"/>
        </w:rPr>
        <w:t>centrale d’achat</w:t>
      </w:r>
      <w:r w:rsidR="00B67BB0">
        <w:rPr>
          <w:rFonts w:ascii="Arial" w:hAnsi="Arial" w:cs="Arial"/>
          <w:sz w:val="22"/>
          <w:szCs w:val="22"/>
        </w:rPr>
        <w:t> » par «</w:t>
      </w:r>
      <w:r w:rsidR="00B67BB0" w:rsidRPr="00B67BB0">
        <w:rPr>
          <w:rFonts w:ascii="Arial" w:hAnsi="Arial" w:cs="Arial"/>
          <w:sz w:val="22"/>
          <w:szCs w:val="22"/>
          <w:u w:val="single"/>
        </w:rPr>
        <w:t> expert juridique et technique dans le domaine des achats scientifiques »</w:t>
      </w:r>
    </w:p>
    <w:p w:rsidR="00E521F5" w:rsidRDefault="00E521F5" w:rsidP="00EE603B">
      <w:pPr>
        <w:rPr>
          <w:rFonts w:ascii="Arial" w:hAnsi="Arial" w:cs="Arial"/>
          <w:sz w:val="22"/>
          <w:szCs w:val="22"/>
        </w:rPr>
      </w:pPr>
    </w:p>
    <w:p w:rsidR="00500706" w:rsidRPr="000D44A5" w:rsidRDefault="00B67BB0" w:rsidP="00EE603B">
      <w:pPr>
        <w:rPr>
          <w:rFonts w:ascii="Arial" w:hAnsi="Arial" w:cs="Arial"/>
          <w:i/>
          <w:sz w:val="22"/>
          <w:szCs w:val="22"/>
        </w:rPr>
      </w:pPr>
      <w:r>
        <w:rPr>
          <w:rFonts w:ascii="Arial" w:hAnsi="Arial" w:cs="Arial"/>
          <w:i/>
          <w:sz w:val="22"/>
          <w:szCs w:val="22"/>
        </w:rPr>
        <w:t>N° 65</w:t>
      </w:r>
      <w:r w:rsidR="00500706" w:rsidRPr="000D44A5">
        <w:rPr>
          <w:rFonts w:ascii="Arial" w:hAnsi="Arial" w:cs="Arial"/>
          <w:i/>
          <w:sz w:val="22"/>
          <w:szCs w:val="22"/>
        </w:rPr>
        <w:t xml:space="preserve"> § 6</w:t>
      </w:r>
      <w:r w:rsidR="001421F8" w:rsidRPr="000D44A5">
        <w:rPr>
          <w:rFonts w:ascii="Arial" w:hAnsi="Arial" w:cs="Arial"/>
          <w:i/>
          <w:sz w:val="22"/>
          <w:szCs w:val="22"/>
        </w:rPr>
        <w:t xml:space="preserve"> (idem n° 62)</w:t>
      </w:r>
    </w:p>
    <w:p w:rsidR="00500706" w:rsidRDefault="001421F8" w:rsidP="00500706">
      <w:pPr>
        <w:rPr>
          <w:rFonts w:ascii="Arial" w:hAnsi="Arial" w:cs="Arial"/>
          <w:sz w:val="22"/>
          <w:szCs w:val="22"/>
        </w:rPr>
      </w:pPr>
      <w:r>
        <w:rPr>
          <w:rFonts w:ascii="Arial" w:hAnsi="Arial" w:cs="Arial"/>
          <w:sz w:val="22"/>
          <w:szCs w:val="22"/>
        </w:rPr>
        <w:t>Ajouter</w:t>
      </w:r>
      <w:r w:rsidR="00500706">
        <w:rPr>
          <w:rFonts w:ascii="Arial" w:hAnsi="Arial" w:cs="Arial"/>
          <w:sz w:val="22"/>
          <w:szCs w:val="22"/>
        </w:rPr>
        <w:t> </w:t>
      </w:r>
      <w:r>
        <w:rPr>
          <w:rFonts w:ascii="Arial" w:hAnsi="Arial" w:cs="Arial"/>
          <w:sz w:val="22"/>
          <w:szCs w:val="22"/>
        </w:rPr>
        <w:t>les « conditions de travail »</w:t>
      </w:r>
      <w:r w:rsidR="00500706">
        <w:rPr>
          <w:rFonts w:ascii="Arial" w:hAnsi="Arial" w:cs="Arial"/>
          <w:sz w:val="22"/>
          <w:szCs w:val="22"/>
        </w:rPr>
        <w:t xml:space="preserve"> …</w:t>
      </w:r>
      <w:r w:rsidR="00500706" w:rsidRPr="00500706">
        <w:rPr>
          <w:rFonts w:ascii="Arial" w:hAnsi="Arial" w:cs="Arial"/>
          <w:sz w:val="22"/>
          <w:szCs w:val="22"/>
        </w:rPr>
        <w:t xml:space="preserve">qu’il s’agisse des risques liés </w:t>
      </w:r>
      <w:r w:rsidR="00500706" w:rsidRPr="00500706">
        <w:rPr>
          <w:rFonts w:ascii="Arial" w:hAnsi="Arial" w:cs="Arial"/>
          <w:sz w:val="22"/>
          <w:szCs w:val="22"/>
          <w:u w:val="single"/>
        </w:rPr>
        <w:t>à l’hygiène, à la sécurité et aux conditions de travail, des risques juridiques</w:t>
      </w:r>
      <w:r w:rsidR="00500706" w:rsidRPr="00500706">
        <w:rPr>
          <w:rFonts w:ascii="Arial" w:hAnsi="Arial" w:cs="Arial"/>
          <w:sz w:val="22"/>
          <w:szCs w:val="22"/>
        </w:rPr>
        <w:t xml:space="preserve"> </w:t>
      </w:r>
      <w:r w:rsidR="00500706">
        <w:rPr>
          <w:rFonts w:ascii="Arial" w:hAnsi="Arial" w:cs="Arial"/>
          <w:sz w:val="22"/>
          <w:szCs w:val="22"/>
        </w:rPr>
        <w:t>…</w:t>
      </w:r>
    </w:p>
    <w:p w:rsidR="00500706" w:rsidRDefault="00500706" w:rsidP="00500706">
      <w:pPr>
        <w:rPr>
          <w:rFonts w:ascii="Arial" w:hAnsi="Arial" w:cs="Arial"/>
          <w:sz w:val="22"/>
          <w:szCs w:val="22"/>
        </w:rPr>
      </w:pPr>
    </w:p>
    <w:p w:rsidR="001421F8" w:rsidRDefault="001421F8" w:rsidP="00500706">
      <w:pPr>
        <w:rPr>
          <w:rFonts w:ascii="Arial" w:hAnsi="Arial" w:cs="Arial"/>
          <w:sz w:val="22"/>
          <w:szCs w:val="22"/>
        </w:rPr>
      </w:pPr>
      <w:r w:rsidRPr="001421F8">
        <w:rPr>
          <w:rFonts w:ascii="Arial" w:hAnsi="Arial" w:cs="Arial"/>
          <w:sz w:val="22"/>
          <w:szCs w:val="22"/>
          <w:highlight w:val="yellow"/>
        </w:rPr>
        <w:t>Page 37</w:t>
      </w:r>
    </w:p>
    <w:p w:rsidR="00500706" w:rsidRPr="000D44A5" w:rsidRDefault="00B67BB0" w:rsidP="00500706">
      <w:pPr>
        <w:rPr>
          <w:rFonts w:ascii="Arial" w:hAnsi="Arial" w:cs="Arial"/>
          <w:i/>
          <w:sz w:val="22"/>
          <w:szCs w:val="22"/>
        </w:rPr>
      </w:pPr>
      <w:r>
        <w:rPr>
          <w:rFonts w:ascii="Arial" w:hAnsi="Arial" w:cs="Arial"/>
          <w:i/>
          <w:sz w:val="22"/>
          <w:szCs w:val="22"/>
        </w:rPr>
        <w:t>N° 66</w:t>
      </w:r>
      <w:r w:rsidR="001421F8" w:rsidRPr="000D44A5">
        <w:rPr>
          <w:rFonts w:ascii="Arial" w:hAnsi="Arial" w:cs="Arial"/>
          <w:i/>
          <w:sz w:val="22"/>
          <w:szCs w:val="22"/>
        </w:rPr>
        <w:t xml:space="preserve"> dernier § (idem n°61)</w:t>
      </w:r>
    </w:p>
    <w:p w:rsidR="001421F8" w:rsidRDefault="001421F8" w:rsidP="00500706">
      <w:pPr>
        <w:rPr>
          <w:rFonts w:ascii="Arial" w:hAnsi="Arial" w:cs="Arial"/>
          <w:sz w:val="22"/>
          <w:szCs w:val="22"/>
        </w:rPr>
      </w:pPr>
      <w:r w:rsidRPr="001421F8">
        <w:rPr>
          <w:rFonts w:ascii="Arial" w:hAnsi="Arial" w:cs="Arial"/>
          <w:sz w:val="22"/>
          <w:szCs w:val="22"/>
        </w:rPr>
        <w:t xml:space="preserve">Ajouter les « conditions de travail » : d’un plan de prévention </w:t>
      </w:r>
      <w:r w:rsidRPr="001421F8">
        <w:rPr>
          <w:rFonts w:ascii="Arial" w:hAnsi="Arial" w:cs="Arial"/>
          <w:sz w:val="22"/>
          <w:szCs w:val="22"/>
          <w:u w:val="single"/>
        </w:rPr>
        <w:t>des risques liés à l’hygiène,  à la sécurité et aux conditions de travail</w:t>
      </w:r>
    </w:p>
    <w:p w:rsidR="001421F8" w:rsidRDefault="001421F8" w:rsidP="00500706">
      <w:pPr>
        <w:rPr>
          <w:rFonts w:ascii="Arial" w:hAnsi="Arial" w:cs="Arial"/>
          <w:sz w:val="22"/>
          <w:szCs w:val="22"/>
        </w:rPr>
      </w:pPr>
    </w:p>
    <w:p w:rsidR="001421F8" w:rsidRDefault="00274113" w:rsidP="00500706">
      <w:pPr>
        <w:rPr>
          <w:rFonts w:ascii="Arial" w:hAnsi="Arial" w:cs="Arial"/>
          <w:sz w:val="22"/>
          <w:szCs w:val="22"/>
        </w:rPr>
      </w:pPr>
      <w:r>
        <w:rPr>
          <w:rFonts w:ascii="Arial" w:hAnsi="Arial" w:cs="Arial"/>
          <w:sz w:val="22"/>
          <w:szCs w:val="22"/>
          <w:highlight w:val="yellow"/>
        </w:rPr>
        <w:t xml:space="preserve">Page </w:t>
      </w:r>
      <w:r w:rsidRPr="00274113">
        <w:rPr>
          <w:rFonts w:ascii="Arial" w:hAnsi="Arial" w:cs="Arial"/>
          <w:sz w:val="22"/>
          <w:szCs w:val="22"/>
          <w:highlight w:val="yellow"/>
        </w:rPr>
        <w:t>38</w:t>
      </w:r>
    </w:p>
    <w:p w:rsidR="00B67BB0" w:rsidRPr="00B67BB0" w:rsidRDefault="00B67BB0" w:rsidP="00500706">
      <w:pPr>
        <w:rPr>
          <w:rFonts w:ascii="Arial" w:hAnsi="Arial" w:cs="Arial"/>
          <w:sz w:val="22"/>
          <w:szCs w:val="22"/>
        </w:rPr>
      </w:pPr>
      <w:r>
        <w:rPr>
          <w:rFonts w:ascii="Arial" w:hAnsi="Arial" w:cs="Arial"/>
          <w:i/>
          <w:sz w:val="22"/>
          <w:szCs w:val="22"/>
        </w:rPr>
        <w:t>N° 67</w:t>
      </w:r>
      <w:r w:rsidRPr="000D44A5">
        <w:rPr>
          <w:rFonts w:ascii="Arial" w:hAnsi="Arial" w:cs="Arial"/>
          <w:i/>
          <w:sz w:val="22"/>
          <w:szCs w:val="22"/>
        </w:rPr>
        <w:t xml:space="preserve"> Objectif mesurable </w:t>
      </w:r>
      <w:r>
        <w:rPr>
          <w:rFonts w:ascii="Arial" w:hAnsi="Arial" w:cs="Arial"/>
          <w:i/>
          <w:sz w:val="22"/>
          <w:szCs w:val="22"/>
        </w:rPr>
        <w:t xml:space="preserve">4 : </w:t>
      </w:r>
      <w:r>
        <w:rPr>
          <w:rFonts w:ascii="Arial" w:hAnsi="Arial" w:cs="Arial"/>
          <w:sz w:val="22"/>
          <w:szCs w:val="22"/>
        </w:rPr>
        <w:t>ajouter : - nombre de recrutements interdisciplinaires – nombre d’unités rattachées à plusieurs instituts.</w:t>
      </w:r>
    </w:p>
    <w:p w:rsidR="00B67BB0" w:rsidRPr="00802341" w:rsidRDefault="00B67BB0" w:rsidP="00500706">
      <w:pPr>
        <w:rPr>
          <w:rFonts w:ascii="Arial" w:hAnsi="Arial" w:cs="Arial"/>
          <w:sz w:val="22"/>
          <w:szCs w:val="22"/>
        </w:rPr>
      </w:pPr>
    </w:p>
    <w:p w:rsidR="00802341" w:rsidRPr="00802341" w:rsidRDefault="00B67BB0" w:rsidP="00802341">
      <w:pPr>
        <w:rPr>
          <w:rFonts w:ascii="Arial" w:hAnsi="Arial" w:cs="Arial"/>
          <w:b/>
          <w:sz w:val="22"/>
          <w:szCs w:val="22"/>
        </w:rPr>
      </w:pPr>
      <w:r>
        <w:rPr>
          <w:rFonts w:ascii="Arial" w:hAnsi="Arial" w:cs="Arial"/>
          <w:i/>
          <w:sz w:val="22"/>
          <w:szCs w:val="22"/>
        </w:rPr>
        <w:t>N° 68</w:t>
      </w:r>
      <w:r w:rsidR="00802341" w:rsidRPr="000D44A5">
        <w:rPr>
          <w:rFonts w:ascii="Arial" w:hAnsi="Arial" w:cs="Arial"/>
          <w:i/>
          <w:sz w:val="22"/>
          <w:szCs w:val="22"/>
        </w:rPr>
        <w:t xml:space="preserve"> Objectif mesurable 6</w:t>
      </w:r>
      <w:r w:rsidR="00274113">
        <w:rPr>
          <w:rFonts w:ascii="Arial" w:hAnsi="Arial" w:cs="Arial"/>
          <w:b/>
          <w:sz w:val="22"/>
          <w:szCs w:val="22"/>
        </w:rPr>
        <w:t> </w:t>
      </w:r>
      <w:r w:rsidR="00274113">
        <w:rPr>
          <w:rFonts w:ascii="Arial" w:hAnsi="Arial" w:cs="Arial"/>
          <w:sz w:val="22"/>
          <w:szCs w:val="22"/>
        </w:rPr>
        <w:t xml:space="preserve">: </w:t>
      </w:r>
      <w:r w:rsidR="00802341" w:rsidRPr="00802341">
        <w:rPr>
          <w:rFonts w:ascii="Arial" w:hAnsi="Arial" w:cs="Arial"/>
          <w:sz w:val="22"/>
          <w:szCs w:val="22"/>
        </w:rPr>
        <w:t>Supprimer</w:t>
      </w:r>
      <w:r w:rsidR="00802341">
        <w:rPr>
          <w:rFonts w:ascii="Arial" w:hAnsi="Arial" w:cs="Arial"/>
          <w:sz w:val="22"/>
          <w:szCs w:val="22"/>
        </w:rPr>
        <w:t xml:space="preserve"> la phrase </w:t>
      </w:r>
      <w:r w:rsidR="00802341" w:rsidRPr="00802341">
        <w:rPr>
          <w:rFonts w:ascii="Arial" w:hAnsi="Arial" w:cs="Arial"/>
          <w:sz w:val="22"/>
          <w:szCs w:val="22"/>
        </w:rPr>
        <w:t>: « Le CNRS favorise l’émergence de projets interdisciplinaires de site en lien avec ses partenaires »</w:t>
      </w:r>
    </w:p>
    <w:p w:rsidR="00802341" w:rsidRDefault="00802341" w:rsidP="00500706">
      <w:pPr>
        <w:rPr>
          <w:rFonts w:ascii="Arial" w:hAnsi="Arial" w:cs="Arial"/>
          <w:sz w:val="22"/>
          <w:szCs w:val="22"/>
        </w:rPr>
      </w:pPr>
    </w:p>
    <w:p w:rsidR="00802341" w:rsidRDefault="00274113" w:rsidP="00500706">
      <w:pPr>
        <w:rPr>
          <w:rFonts w:ascii="Arial" w:hAnsi="Arial" w:cs="Arial"/>
          <w:sz w:val="22"/>
          <w:szCs w:val="22"/>
        </w:rPr>
      </w:pPr>
      <w:r w:rsidRPr="00274113">
        <w:rPr>
          <w:rFonts w:ascii="Arial" w:hAnsi="Arial" w:cs="Arial"/>
          <w:sz w:val="22"/>
          <w:szCs w:val="22"/>
          <w:highlight w:val="yellow"/>
        </w:rPr>
        <w:t>Page 40</w:t>
      </w:r>
    </w:p>
    <w:p w:rsidR="00274113" w:rsidRDefault="00B67BB0" w:rsidP="00500706">
      <w:pPr>
        <w:rPr>
          <w:rFonts w:ascii="Arial" w:hAnsi="Arial" w:cs="Arial"/>
          <w:sz w:val="22"/>
          <w:szCs w:val="22"/>
        </w:rPr>
      </w:pPr>
      <w:r>
        <w:rPr>
          <w:rFonts w:ascii="Arial" w:hAnsi="Arial" w:cs="Arial"/>
          <w:i/>
          <w:sz w:val="22"/>
          <w:szCs w:val="22"/>
        </w:rPr>
        <w:t>N° 69</w:t>
      </w:r>
      <w:r w:rsidR="00274113" w:rsidRPr="000D44A5">
        <w:rPr>
          <w:rFonts w:ascii="Arial" w:hAnsi="Arial" w:cs="Arial"/>
          <w:i/>
          <w:sz w:val="22"/>
          <w:szCs w:val="22"/>
        </w:rPr>
        <w:t xml:space="preserve"> Objectif mesurable 19</w:t>
      </w:r>
      <w:r w:rsidR="00274113">
        <w:rPr>
          <w:rFonts w:ascii="Arial" w:hAnsi="Arial" w:cs="Arial"/>
          <w:b/>
          <w:sz w:val="22"/>
          <w:szCs w:val="22"/>
        </w:rPr>
        <w:t> </w:t>
      </w:r>
      <w:r w:rsidR="00274113">
        <w:rPr>
          <w:rFonts w:ascii="Arial" w:hAnsi="Arial" w:cs="Arial"/>
          <w:sz w:val="22"/>
          <w:szCs w:val="22"/>
        </w:rPr>
        <w:t>:</w:t>
      </w:r>
    </w:p>
    <w:p w:rsidR="00274113" w:rsidRDefault="00822A05" w:rsidP="00500706">
      <w:pPr>
        <w:rPr>
          <w:rFonts w:ascii="Arial" w:hAnsi="Arial" w:cs="Arial"/>
          <w:sz w:val="22"/>
          <w:szCs w:val="22"/>
        </w:rPr>
      </w:pPr>
      <w:r>
        <w:rPr>
          <w:rFonts w:ascii="Arial" w:hAnsi="Arial" w:cs="Arial"/>
          <w:sz w:val="22"/>
          <w:szCs w:val="22"/>
        </w:rPr>
        <w:t>Expliciter « PQR PQN »</w:t>
      </w:r>
    </w:p>
    <w:p w:rsidR="00822A05" w:rsidRDefault="00822A05" w:rsidP="00500706">
      <w:pPr>
        <w:rPr>
          <w:rFonts w:ascii="Arial" w:hAnsi="Arial" w:cs="Arial"/>
          <w:sz w:val="22"/>
          <w:szCs w:val="22"/>
        </w:rPr>
      </w:pPr>
    </w:p>
    <w:p w:rsidR="00822A05" w:rsidRDefault="00822A05" w:rsidP="00500706">
      <w:pPr>
        <w:rPr>
          <w:rFonts w:ascii="Arial" w:hAnsi="Arial" w:cs="Arial"/>
          <w:sz w:val="22"/>
          <w:szCs w:val="22"/>
        </w:rPr>
      </w:pPr>
      <w:r w:rsidRPr="000D44A5">
        <w:rPr>
          <w:rFonts w:ascii="Arial" w:hAnsi="Arial" w:cs="Arial"/>
          <w:i/>
          <w:sz w:val="22"/>
          <w:szCs w:val="22"/>
        </w:rPr>
        <w:t>N°</w:t>
      </w:r>
      <w:r w:rsidR="00B67BB0">
        <w:rPr>
          <w:rFonts w:ascii="Arial" w:hAnsi="Arial" w:cs="Arial"/>
          <w:i/>
          <w:sz w:val="22"/>
          <w:szCs w:val="22"/>
        </w:rPr>
        <w:t xml:space="preserve"> 70</w:t>
      </w:r>
      <w:r w:rsidRPr="000D44A5">
        <w:rPr>
          <w:rFonts w:ascii="Arial" w:hAnsi="Arial" w:cs="Arial"/>
          <w:i/>
          <w:sz w:val="22"/>
          <w:szCs w:val="22"/>
        </w:rPr>
        <w:t xml:space="preserve"> Objectif mesurable 19</w:t>
      </w:r>
      <w:r>
        <w:rPr>
          <w:rFonts w:ascii="Arial" w:hAnsi="Arial" w:cs="Arial"/>
          <w:b/>
          <w:sz w:val="22"/>
          <w:szCs w:val="22"/>
        </w:rPr>
        <w:t> </w:t>
      </w:r>
      <w:r>
        <w:rPr>
          <w:rFonts w:ascii="Arial" w:hAnsi="Arial" w:cs="Arial"/>
          <w:sz w:val="22"/>
          <w:szCs w:val="22"/>
        </w:rPr>
        <w:t>:</w:t>
      </w:r>
    </w:p>
    <w:p w:rsidR="00822A05" w:rsidRDefault="00822A05" w:rsidP="00822A05">
      <w:pPr>
        <w:rPr>
          <w:rStyle w:val="Titredulivre"/>
          <w:rFonts w:eastAsia="Calibri"/>
          <w:b w:val="0"/>
          <w:bCs/>
          <w:smallCaps w:val="0"/>
        </w:rPr>
      </w:pPr>
      <w:r>
        <w:rPr>
          <w:rFonts w:ascii="Arial" w:hAnsi="Arial" w:cs="Arial"/>
          <w:sz w:val="22"/>
          <w:szCs w:val="22"/>
        </w:rPr>
        <w:t>Ajouter :</w:t>
      </w:r>
    </w:p>
    <w:p w:rsidR="00822A05" w:rsidRDefault="00822A05" w:rsidP="00822A05">
      <w:r w:rsidRPr="00F47BD3">
        <w:sym w:font="Wingdings" w:char="F0E8"/>
      </w:r>
      <w:r w:rsidRPr="00F47BD3">
        <w:t xml:space="preserve"> </w:t>
      </w:r>
      <w:r w:rsidRPr="00822A05">
        <w:rPr>
          <w:rFonts w:ascii="Arial" w:hAnsi="Arial" w:cs="Arial"/>
          <w:sz w:val="22"/>
          <w:szCs w:val="22"/>
        </w:rPr>
        <w:t>Accueils de classes dans les unités de recherche</w:t>
      </w:r>
    </w:p>
    <w:p w:rsidR="00822A05" w:rsidRPr="00822A05" w:rsidRDefault="00822A05" w:rsidP="00822A05">
      <w:pPr>
        <w:rPr>
          <w:rFonts w:ascii="Arial" w:hAnsi="Arial" w:cs="Arial"/>
          <w:sz w:val="22"/>
          <w:szCs w:val="22"/>
        </w:rPr>
      </w:pPr>
      <w:r w:rsidRPr="00F47BD3">
        <w:sym w:font="Wingdings" w:char="F0E8"/>
      </w:r>
      <w:r w:rsidRPr="00F47BD3">
        <w:t xml:space="preserve"> </w:t>
      </w:r>
      <w:r w:rsidRPr="00822A05">
        <w:rPr>
          <w:rFonts w:ascii="Arial" w:hAnsi="Arial" w:cs="Arial"/>
          <w:sz w:val="22"/>
          <w:szCs w:val="22"/>
        </w:rPr>
        <w:t>Accueils de stagiaires de l’enseignement secondaire (élèves de 3</w:t>
      </w:r>
      <w:r w:rsidRPr="00822A05">
        <w:rPr>
          <w:rFonts w:ascii="Arial" w:hAnsi="Arial" w:cs="Arial"/>
          <w:sz w:val="22"/>
          <w:szCs w:val="22"/>
          <w:vertAlign w:val="superscript"/>
        </w:rPr>
        <w:t>ème</w:t>
      </w:r>
      <w:r w:rsidRPr="00822A05">
        <w:rPr>
          <w:rFonts w:ascii="Arial" w:hAnsi="Arial" w:cs="Arial"/>
          <w:sz w:val="22"/>
          <w:szCs w:val="22"/>
        </w:rPr>
        <w:t xml:space="preserve"> par exemple)</w:t>
      </w:r>
    </w:p>
    <w:p w:rsidR="00822A05" w:rsidRDefault="00822A05" w:rsidP="00822A05">
      <w:r w:rsidRPr="00F47BD3">
        <w:sym w:font="Wingdings" w:char="F0E8"/>
      </w:r>
      <w:r w:rsidRPr="00F47BD3">
        <w:t xml:space="preserve"> </w:t>
      </w:r>
      <w:r w:rsidRPr="00822A05">
        <w:rPr>
          <w:rFonts w:ascii="Arial" w:hAnsi="Arial" w:cs="Arial"/>
          <w:sz w:val="22"/>
          <w:szCs w:val="22"/>
        </w:rPr>
        <w:t>Nombre d’apprentis dans les unités de recherche</w:t>
      </w:r>
    </w:p>
    <w:p w:rsidR="00822A05" w:rsidRDefault="00822A05" w:rsidP="00500706">
      <w:pPr>
        <w:rPr>
          <w:rFonts w:ascii="Arial" w:hAnsi="Arial" w:cs="Arial"/>
          <w:sz w:val="22"/>
          <w:szCs w:val="22"/>
        </w:rPr>
      </w:pPr>
    </w:p>
    <w:p w:rsidR="0018517F" w:rsidRPr="0018517F" w:rsidRDefault="00274113" w:rsidP="0018517F">
      <w:pPr>
        <w:rPr>
          <w:rFonts w:ascii="Arial" w:hAnsi="Arial" w:cs="Arial"/>
          <w:sz w:val="22"/>
          <w:szCs w:val="22"/>
        </w:rPr>
      </w:pPr>
      <w:r w:rsidRPr="000D44A5">
        <w:rPr>
          <w:rFonts w:ascii="Arial" w:hAnsi="Arial" w:cs="Arial"/>
          <w:i/>
          <w:sz w:val="22"/>
          <w:szCs w:val="22"/>
        </w:rPr>
        <w:t xml:space="preserve">N° </w:t>
      </w:r>
      <w:r w:rsidR="00B67BB0">
        <w:rPr>
          <w:rFonts w:ascii="Arial" w:hAnsi="Arial" w:cs="Arial"/>
          <w:i/>
          <w:sz w:val="22"/>
          <w:szCs w:val="22"/>
        </w:rPr>
        <w:t>71</w:t>
      </w:r>
      <w:r w:rsidRPr="000D44A5">
        <w:rPr>
          <w:rFonts w:ascii="Arial" w:hAnsi="Arial" w:cs="Arial"/>
          <w:i/>
          <w:sz w:val="22"/>
          <w:szCs w:val="22"/>
        </w:rPr>
        <w:t xml:space="preserve"> </w:t>
      </w:r>
      <w:r w:rsidR="0018517F" w:rsidRPr="000D44A5">
        <w:rPr>
          <w:rFonts w:ascii="Arial" w:hAnsi="Arial" w:cs="Arial"/>
          <w:i/>
          <w:sz w:val="22"/>
          <w:szCs w:val="22"/>
        </w:rPr>
        <w:t>l’</w:t>
      </w:r>
      <w:r w:rsidRPr="000D44A5">
        <w:rPr>
          <w:rFonts w:ascii="Arial" w:hAnsi="Arial" w:cs="Arial"/>
          <w:i/>
          <w:sz w:val="22"/>
          <w:szCs w:val="22"/>
        </w:rPr>
        <w:t>Objectif mesurable 20</w:t>
      </w:r>
      <w:r w:rsidR="0018517F" w:rsidRPr="0018517F">
        <w:rPr>
          <w:rFonts w:ascii="Arial" w:hAnsi="Arial" w:cs="Arial"/>
          <w:sz w:val="22"/>
          <w:szCs w:val="22"/>
        </w:rPr>
        <w:t xml:space="preserve"> doit figurer dans le chapitre précédent Objectif général : Science et société</w:t>
      </w:r>
    </w:p>
    <w:p w:rsidR="0018517F" w:rsidRPr="0018517F" w:rsidRDefault="009D2972" w:rsidP="0018517F">
      <w:pPr>
        <w:rPr>
          <w:rFonts w:ascii="Arial" w:hAnsi="Arial" w:cs="Arial"/>
          <w:sz w:val="22"/>
          <w:szCs w:val="22"/>
        </w:rPr>
      </w:pPr>
      <w:r>
        <w:rPr>
          <w:rFonts w:ascii="Arial" w:hAnsi="Arial" w:cs="Arial"/>
          <w:sz w:val="22"/>
          <w:szCs w:val="22"/>
        </w:rPr>
        <w:t>« </w:t>
      </w:r>
      <w:r w:rsidR="0018517F" w:rsidRPr="0018517F">
        <w:rPr>
          <w:rFonts w:ascii="Arial" w:hAnsi="Arial" w:cs="Arial"/>
          <w:sz w:val="22"/>
          <w:szCs w:val="22"/>
        </w:rPr>
        <w:t xml:space="preserve">Veiller à la mixité et tendre vers la parité femmes-hommes : </w:t>
      </w:r>
    </w:p>
    <w:p w:rsidR="0018517F" w:rsidRPr="0018517F" w:rsidRDefault="0018517F" w:rsidP="0018517F">
      <w:pPr>
        <w:rPr>
          <w:rFonts w:ascii="Arial" w:hAnsi="Arial" w:cs="Arial"/>
          <w:sz w:val="22"/>
          <w:szCs w:val="22"/>
        </w:rPr>
      </w:pPr>
      <w:r w:rsidRPr="00F47BD3">
        <w:sym w:font="Wingdings" w:char="F0E8"/>
      </w:r>
      <w:r w:rsidRPr="00F47BD3">
        <w:t xml:space="preserve"> </w:t>
      </w:r>
      <w:r w:rsidRPr="0018517F">
        <w:rPr>
          <w:rFonts w:ascii="Arial" w:hAnsi="Arial" w:cs="Arial"/>
          <w:sz w:val="22"/>
          <w:szCs w:val="22"/>
        </w:rPr>
        <w:t xml:space="preserve">Progression du nombre et du pourcentage de femmes parmi les recrutements du CNRS (CR, DR2 et IR en particulier) </w:t>
      </w:r>
    </w:p>
    <w:p w:rsidR="0018517F" w:rsidRPr="0018517F" w:rsidRDefault="0018517F" w:rsidP="0018517F">
      <w:pPr>
        <w:rPr>
          <w:rFonts w:ascii="Arial" w:hAnsi="Arial" w:cs="Arial"/>
          <w:sz w:val="22"/>
          <w:szCs w:val="22"/>
        </w:rPr>
      </w:pPr>
      <w:r w:rsidRPr="0018517F">
        <w:rPr>
          <w:rFonts w:ascii="Arial" w:hAnsi="Arial" w:cs="Arial"/>
          <w:sz w:val="22"/>
          <w:szCs w:val="22"/>
        </w:rPr>
        <w:t>Taux de femmes recrutées (fonctionnaires et contractuelles)</w:t>
      </w:r>
    </w:p>
    <w:p w:rsidR="0018517F" w:rsidRPr="00F47BD3" w:rsidRDefault="0018517F" w:rsidP="0018517F">
      <w:r w:rsidRPr="00F47BD3">
        <w:sym w:font="Wingdings" w:char="F0E8"/>
      </w:r>
      <w:r w:rsidRPr="00F47BD3">
        <w:t xml:space="preserve"> </w:t>
      </w:r>
      <w:r w:rsidRPr="0018517F">
        <w:rPr>
          <w:rFonts w:ascii="Arial" w:hAnsi="Arial" w:cs="Arial"/>
          <w:sz w:val="22"/>
          <w:szCs w:val="22"/>
        </w:rPr>
        <w:t>Progression du nombre et du pourcentage de femmes promues (DR1 et DRCE en particulier)</w:t>
      </w:r>
    </w:p>
    <w:p w:rsidR="0018517F" w:rsidRPr="00F47BD3" w:rsidRDefault="0018517F" w:rsidP="0018517F">
      <w:r w:rsidRPr="00F47BD3">
        <w:sym w:font="Wingdings" w:char="F0E8"/>
      </w:r>
      <w:r w:rsidRPr="00F47BD3">
        <w:t xml:space="preserve"> </w:t>
      </w:r>
      <w:r w:rsidRPr="0018517F">
        <w:rPr>
          <w:rFonts w:ascii="Arial" w:hAnsi="Arial" w:cs="Arial"/>
          <w:sz w:val="22"/>
          <w:szCs w:val="22"/>
        </w:rPr>
        <w:t>Amélioration de l’équilibre femmes-hommes dans les distinctions du CNRS</w:t>
      </w:r>
      <w:r w:rsidR="009D2972">
        <w:rPr>
          <w:rFonts w:ascii="Arial" w:hAnsi="Arial" w:cs="Arial"/>
          <w:sz w:val="22"/>
          <w:szCs w:val="22"/>
        </w:rPr>
        <w:t> »</w:t>
      </w:r>
    </w:p>
    <w:p w:rsidR="00274113" w:rsidRDefault="00274113" w:rsidP="0018517F">
      <w:pPr>
        <w:rPr>
          <w:rFonts w:ascii="Arial" w:hAnsi="Arial" w:cs="Arial"/>
          <w:sz w:val="22"/>
          <w:szCs w:val="22"/>
        </w:rPr>
      </w:pPr>
    </w:p>
    <w:p w:rsidR="008359A2" w:rsidRPr="008359A2" w:rsidRDefault="008359A2" w:rsidP="008359A2">
      <w:pPr>
        <w:rPr>
          <w:rFonts w:ascii="Arial" w:hAnsi="Arial" w:cs="Arial"/>
          <w:sz w:val="22"/>
          <w:szCs w:val="22"/>
        </w:rPr>
      </w:pPr>
      <w:r w:rsidRPr="000D44A5">
        <w:rPr>
          <w:rFonts w:ascii="Arial" w:hAnsi="Arial" w:cs="Arial"/>
          <w:i/>
          <w:sz w:val="22"/>
          <w:szCs w:val="22"/>
        </w:rPr>
        <w:t>Remarque : Objectif mesurable 22</w:t>
      </w:r>
      <w:r>
        <w:rPr>
          <w:rFonts w:ascii="Arial" w:hAnsi="Arial" w:cs="Arial"/>
          <w:sz w:val="22"/>
          <w:szCs w:val="22"/>
        </w:rPr>
        <w:t xml:space="preserve"> : </w:t>
      </w:r>
      <w:r w:rsidRPr="008359A2">
        <w:rPr>
          <w:rFonts w:ascii="Arial" w:hAnsi="Arial" w:cs="Arial"/>
          <w:sz w:val="22"/>
          <w:szCs w:val="22"/>
        </w:rPr>
        <w:t>l’Incohérence a été signalée lors du CT du 8/1/2015</w:t>
      </w:r>
    </w:p>
    <w:p w:rsidR="008359A2" w:rsidRPr="001421F8" w:rsidRDefault="008359A2" w:rsidP="0018517F">
      <w:pPr>
        <w:rPr>
          <w:rFonts w:ascii="Arial" w:hAnsi="Arial" w:cs="Arial"/>
          <w:sz w:val="22"/>
          <w:szCs w:val="22"/>
        </w:rPr>
      </w:pPr>
    </w:p>
    <w:sectPr w:rsidR="008359A2" w:rsidRPr="001421F8" w:rsidSect="002A5E02">
      <w:headerReference w:type="first" r:id="rId10"/>
      <w:pgSz w:w="11907" w:h="16840" w:code="9"/>
      <w:pgMar w:top="680" w:right="850" w:bottom="426" w:left="851" w:header="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3A8" w:rsidRDefault="005533A8">
      <w:r>
        <w:separator/>
      </w:r>
    </w:p>
  </w:endnote>
  <w:endnote w:type="continuationSeparator" w:id="0">
    <w:p w:rsidR="005533A8" w:rsidRDefault="0055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3A8" w:rsidRDefault="005533A8">
      <w:r>
        <w:separator/>
      </w:r>
    </w:p>
  </w:footnote>
  <w:footnote w:type="continuationSeparator" w:id="0">
    <w:p w:rsidR="005533A8" w:rsidRDefault="00553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A5" w:rsidRDefault="000D44A5">
    <w:pPr>
      <w:pStyle w:val="destinataires"/>
      <w:tabs>
        <w:tab w:val="clear" w:pos="4961"/>
        <w:tab w:val="clear" w:pos="5520"/>
        <w:tab w:val="clear" w:pos="6820"/>
      </w:tabs>
      <w:rPr>
        <w:rFonts w:ascii="Times New Roman" w:hAnsi="Times New Roman"/>
        <w:noProof/>
      </w:rPr>
    </w:pPr>
    <w:r>
      <w:rPr>
        <w:rFonts w:ascii="Times New Roman" w:hAnsi="Times New Roman"/>
        <w:noProof/>
      </w:rPr>
      <w:drawing>
        <wp:anchor distT="0" distB="0" distL="114300" distR="114300" simplePos="0" relativeHeight="251657728" behindDoc="1" locked="0" layoutInCell="1" allowOverlap="1" wp14:anchorId="31655433" wp14:editId="175C06CA">
          <wp:simplePos x="0" y="0"/>
          <wp:positionH relativeFrom="column">
            <wp:posOffset>24130</wp:posOffset>
          </wp:positionH>
          <wp:positionV relativeFrom="paragraph">
            <wp:posOffset>341630</wp:posOffset>
          </wp:positionV>
          <wp:extent cx="802800" cy="720000"/>
          <wp:effectExtent l="0" t="0" r="0" b="4445"/>
          <wp:wrapSquare wrapText="bothSides"/>
          <wp:docPr id="6" name="Image 6"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闒粀闀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RTF_Num 3"/>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3"/>
    <w:multiLevelType w:val="multilevel"/>
    <w:tmpl w:val="00000003"/>
    <w:name w:val="RTF_Num 2"/>
    <w:lvl w:ilvl="0">
      <w:start w:val="3"/>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nsid w:val="08887BF7"/>
    <w:multiLevelType w:val="hybridMultilevel"/>
    <w:tmpl w:val="8A7E70E6"/>
    <w:lvl w:ilvl="0" w:tplc="20AE1954">
      <w:start w:val="1"/>
      <w:numFmt w:val="decimal"/>
      <w:lvlText w:val="%1."/>
      <w:lvlJc w:val="left"/>
      <w:pPr>
        <w:tabs>
          <w:tab w:val="num" w:pos="360"/>
        </w:tabs>
        <w:ind w:left="360" w:hanging="360"/>
      </w:pPr>
      <w:rPr>
        <w:b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rPr>
        <w:b/>
        <w:sz w:val="24"/>
        <w:szCs w:val="24"/>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4267CA9"/>
    <w:multiLevelType w:val="hybridMultilevel"/>
    <w:tmpl w:val="762847F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9F47E7"/>
    <w:multiLevelType w:val="hybridMultilevel"/>
    <w:tmpl w:val="248EC298"/>
    <w:lvl w:ilvl="0" w:tplc="ECD0A312">
      <w:start w:val="1"/>
      <w:numFmt w:val="decimal"/>
      <w:pStyle w:val="CSSNIRSpoint"/>
      <w:lvlText w:val="%1."/>
      <w:lvlJc w:val="left"/>
      <w:pPr>
        <w:tabs>
          <w:tab w:val="num" w:pos="360"/>
        </w:tabs>
        <w:ind w:left="360" w:hanging="360"/>
      </w:pPr>
      <w:rPr>
        <w:b w:val="0"/>
        <w:color w:val="auto"/>
      </w:rPr>
    </w:lvl>
    <w:lvl w:ilvl="1" w:tplc="01CEAF0C">
      <w:numFmt w:val="bullet"/>
      <w:lvlText w:val=""/>
      <w:lvlJc w:val="left"/>
      <w:pPr>
        <w:tabs>
          <w:tab w:val="num" w:pos="2007"/>
        </w:tabs>
        <w:ind w:left="2007" w:hanging="360"/>
      </w:pPr>
      <w:rPr>
        <w:rFonts w:ascii="Symbol" w:eastAsia="Times New Roman" w:hAnsi="Symbol" w:cs="Times New Roman" w:hint="default"/>
      </w:r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5">
    <w:nsid w:val="5313538C"/>
    <w:multiLevelType w:val="multilevel"/>
    <w:tmpl w:val="F9F4B720"/>
    <w:lvl w:ilvl="0">
      <w:start w:val="1"/>
      <w:numFmt w:val="none"/>
      <w:suff w:val="nothing"/>
      <w:lvlText w:val=""/>
      <w:lvlJc w:val="left"/>
      <w:pPr>
        <w:ind w:left="3516" w:hanging="284"/>
      </w:pPr>
      <w:rPr>
        <w:rFonts w:ascii="Times New Roman" w:hAnsi="Times New Roman" w:cs="Times New Roman" w:hint="default"/>
        <w:b/>
        <w:i w:val="0"/>
        <w:sz w:val="28"/>
      </w:rPr>
    </w:lvl>
    <w:lvl w:ilvl="1">
      <w:start w:val="1"/>
      <w:numFmt w:val="upperRoman"/>
      <w:lvlText w:val="%2."/>
      <w:lvlJc w:val="left"/>
      <w:pPr>
        <w:tabs>
          <w:tab w:val="num" w:pos="1287"/>
        </w:tabs>
        <w:ind w:left="1077" w:hanging="510"/>
      </w:pPr>
      <w:rPr>
        <w:rFonts w:ascii="Times New Roman" w:hAnsi="Times New Roman" w:cs="Times New Roman" w:hint="default"/>
        <w:b/>
        <w:i w:val="0"/>
        <w:sz w:val="24"/>
        <w:szCs w:val="24"/>
      </w:rPr>
    </w:lvl>
    <w:lvl w:ilvl="2">
      <w:start w:val="1"/>
      <w:numFmt w:val="upperLetter"/>
      <w:lvlText w:val="%3."/>
      <w:lvlJc w:val="left"/>
      <w:pPr>
        <w:tabs>
          <w:tab w:val="num" w:pos="2382"/>
        </w:tabs>
        <w:ind w:left="2382" w:hanging="851"/>
      </w:pPr>
      <w:rPr>
        <w:rFonts w:ascii="Times New Roman" w:hAnsi="Times New Roman" w:cs="Times New Roman" w:hint="default"/>
        <w:b/>
        <w:i w:val="0"/>
        <w:sz w:val="24"/>
        <w:szCs w:val="24"/>
      </w:rPr>
    </w:lvl>
    <w:lvl w:ilvl="3">
      <w:start w:val="1"/>
      <w:numFmt w:val="decimal"/>
      <w:lvlText w:val="%4."/>
      <w:lvlJc w:val="left"/>
      <w:pPr>
        <w:tabs>
          <w:tab w:val="num" w:pos="2410"/>
        </w:tabs>
        <w:ind w:left="2410" w:hanging="879"/>
      </w:pPr>
      <w:rPr>
        <w:rFonts w:ascii="Times New Roman" w:hAnsi="Times New Roman" w:cs="Times New Roman" w:hint="default"/>
        <w:b/>
        <w:i w:val="0"/>
        <w:sz w:val="24"/>
        <w:szCs w:val="24"/>
        <w:u w:val="none"/>
      </w:rPr>
    </w:lvl>
    <w:lvl w:ilvl="4">
      <w:start w:val="1"/>
      <w:numFmt w:val="lowerLetter"/>
      <w:lvlText w:val="%5)"/>
      <w:lvlJc w:val="left"/>
      <w:pPr>
        <w:tabs>
          <w:tab w:val="num" w:pos="2523"/>
        </w:tabs>
        <w:ind w:left="2523" w:hanging="992"/>
      </w:pPr>
      <w:rPr>
        <w:rFonts w:ascii="Times New Roman" w:hAnsi="Times New Roman" w:cs="Times New Roman" w:hint="default"/>
        <w:b w:val="0"/>
        <w:i w:val="0"/>
        <w:sz w:val="22"/>
        <w:szCs w:val="22"/>
        <w:u w:val="none"/>
      </w:rPr>
    </w:lvl>
    <w:lvl w:ilvl="5">
      <w:start w:val="1"/>
      <w:numFmt w:val="decimal"/>
      <w:lvlText w:val="%1.%2.%3.%4.%5.%6."/>
      <w:lvlJc w:val="left"/>
      <w:pPr>
        <w:tabs>
          <w:tab w:val="num" w:pos="4411"/>
        </w:tabs>
        <w:ind w:left="4267" w:hanging="936"/>
      </w:pPr>
      <w:rPr>
        <w:rFonts w:cs="Times New Roman" w:hint="default"/>
      </w:rPr>
    </w:lvl>
    <w:lvl w:ilvl="6">
      <w:start w:val="1"/>
      <w:numFmt w:val="decimal"/>
      <w:lvlText w:val="%1.%2.%3.%4.%5.%6.%7."/>
      <w:lvlJc w:val="left"/>
      <w:pPr>
        <w:tabs>
          <w:tab w:val="num" w:pos="5131"/>
        </w:tabs>
        <w:ind w:left="4771" w:hanging="1080"/>
      </w:pPr>
      <w:rPr>
        <w:rFonts w:cs="Times New Roman" w:hint="default"/>
      </w:rPr>
    </w:lvl>
    <w:lvl w:ilvl="7">
      <w:start w:val="1"/>
      <w:numFmt w:val="decimal"/>
      <w:lvlText w:val="%1.%2.%3.%4.%5.%6.%7.%8."/>
      <w:lvlJc w:val="left"/>
      <w:pPr>
        <w:tabs>
          <w:tab w:val="num" w:pos="5491"/>
        </w:tabs>
        <w:ind w:left="5275" w:hanging="1224"/>
      </w:pPr>
      <w:rPr>
        <w:rFonts w:cs="Times New Roman" w:hint="default"/>
      </w:rPr>
    </w:lvl>
    <w:lvl w:ilvl="8">
      <w:start w:val="1"/>
      <w:numFmt w:val="decimal"/>
      <w:lvlText w:val="%1.%2.%3.%4.%5.%6.%7.%8.%9."/>
      <w:lvlJc w:val="left"/>
      <w:pPr>
        <w:tabs>
          <w:tab w:val="num" w:pos="6211"/>
        </w:tabs>
        <w:ind w:left="5851" w:hanging="1440"/>
      </w:pPr>
      <w:rPr>
        <w:rFonts w:cs="Times New Roman" w:hint="default"/>
      </w:rPr>
    </w:lvl>
  </w:abstractNum>
  <w:abstractNum w:abstractNumId="6">
    <w:nsid w:val="57593A12"/>
    <w:multiLevelType w:val="hybridMultilevel"/>
    <w:tmpl w:val="FF760882"/>
    <w:lvl w:ilvl="0" w:tplc="2DC66FC8">
      <w:start w:val="1"/>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EE1078"/>
    <w:multiLevelType w:val="hybridMultilevel"/>
    <w:tmpl w:val="70FA8E4A"/>
    <w:lvl w:ilvl="0" w:tplc="3078C502">
      <w:numFmt w:val="bullet"/>
      <w:lvlText w:val="-"/>
      <w:lvlJc w:val="left"/>
      <w:pPr>
        <w:ind w:left="471" w:hanging="360"/>
      </w:pPr>
      <w:rPr>
        <w:rFonts w:ascii="Arial" w:eastAsia="Times New Roman" w:hAnsi="Arial" w:cs="Arial" w:hint="default"/>
      </w:rPr>
    </w:lvl>
    <w:lvl w:ilvl="1" w:tplc="040C0003" w:tentative="1">
      <w:start w:val="1"/>
      <w:numFmt w:val="bullet"/>
      <w:lvlText w:val="o"/>
      <w:lvlJc w:val="left"/>
      <w:pPr>
        <w:ind w:left="1191" w:hanging="360"/>
      </w:pPr>
      <w:rPr>
        <w:rFonts w:ascii="Courier New" w:hAnsi="Courier New" w:cs="Courier New" w:hint="default"/>
      </w:rPr>
    </w:lvl>
    <w:lvl w:ilvl="2" w:tplc="040C0005" w:tentative="1">
      <w:start w:val="1"/>
      <w:numFmt w:val="bullet"/>
      <w:lvlText w:val=""/>
      <w:lvlJc w:val="left"/>
      <w:pPr>
        <w:ind w:left="1911" w:hanging="360"/>
      </w:pPr>
      <w:rPr>
        <w:rFonts w:ascii="Wingdings" w:hAnsi="Wingdings" w:hint="default"/>
      </w:rPr>
    </w:lvl>
    <w:lvl w:ilvl="3" w:tplc="040C0001" w:tentative="1">
      <w:start w:val="1"/>
      <w:numFmt w:val="bullet"/>
      <w:lvlText w:val=""/>
      <w:lvlJc w:val="left"/>
      <w:pPr>
        <w:ind w:left="2631" w:hanging="360"/>
      </w:pPr>
      <w:rPr>
        <w:rFonts w:ascii="Symbol" w:hAnsi="Symbol" w:hint="default"/>
      </w:rPr>
    </w:lvl>
    <w:lvl w:ilvl="4" w:tplc="040C0003" w:tentative="1">
      <w:start w:val="1"/>
      <w:numFmt w:val="bullet"/>
      <w:lvlText w:val="o"/>
      <w:lvlJc w:val="left"/>
      <w:pPr>
        <w:ind w:left="3351" w:hanging="360"/>
      </w:pPr>
      <w:rPr>
        <w:rFonts w:ascii="Courier New" w:hAnsi="Courier New" w:cs="Courier New" w:hint="default"/>
      </w:rPr>
    </w:lvl>
    <w:lvl w:ilvl="5" w:tplc="040C0005" w:tentative="1">
      <w:start w:val="1"/>
      <w:numFmt w:val="bullet"/>
      <w:lvlText w:val=""/>
      <w:lvlJc w:val="left"/>
      <w:pPr>
        <w:ind w:left="4071" w:hanging="360"/>
      </w:pPr>
      <w:rPr>
        <w:rFonts w:ascii="Wingdings" w:hAnsi="Wingdings" w:hint="default"/>
      </w:rPr>
    </w:lvl>
    <w:lvl w:ilvl="6" w:tplc="040C0001" w:tentative="1">
      <w:start w:val="1"/>
      <w:numFmt w:val="bullet"/>
      <w:lvlText w:val=""/>
      <w:lvlJc w:val="left"/>
      <w:pPr>
        <w:ind w:left="4791" w:hanging="360"/>
      </w:pPr>
      <w:rPr>
        <w:rFonts w:ascii="Symbol" w:hAnsi="Symbol" w:hint="default"/>
      </w:rPr>
    </w:lvl>
    <w:lvl w:ilvl="7" w:tplc="040C0003" w:tentative="1">
      <w:start w:val="1"/>
      <w:numFmt w:val="bullet"/>
      <w:lvlText w:val="o"/>
      <w:lvlJc w:val="left"/>
      <w:pPr>
        <w:ind w:left="5511" w:hanging="360"/>
      </w:pPr>
      <w:rPr>
        <w:rFonts w:ascii="Courier New" w:hAnsi="Courier New" w:cs="Courier New" w:hint="default"/>
      </w:rPr>
    </w:lvl>
    <w:lvl w:ilvl="8" w:tplc="040C0005" w:tentative="1">
      <w:start w:val="1"/>
      <w:numFmt w:val="bullet"/>
      <w:lvlText w:val=""/>
      <w:lvlJc w:val="left"/>
      <w:pPr>
        <w:ind w:left="6231" w:hanging="360"/>
      </w:pPr>
      <w:rPr>
        <w:rFonts w:ascii="Wingdings" w:hAnsi="Wingdings" w:hint="default"/>
      </w:rPr>
    </w:lvl>
  </w:abstractNum>
  <w:abstractNum w:abstractNumId="8">
    <w:nsid w:val="5B2B551F"/>
    <w:multiLevelType w:val="hybridMultilevel"/>
    <w:tmpl w:val="22D6F164"/>
    <w:lvl w:ilvl="0" w:tplc="B55E87A4">
      <w:numFmt w:val="bullet"/>
      <w:lvlText w:val="-"/>
      <w:lvlJc w:val="left"/>
      <w:pPr>
        <w:ind w:left="927" w:hanging="360"/>
      </w:pPr>
      <w:rPr>
        <w:rFonts w:ascii="Arial Narrow" w:eastAsia="Times New Roman" w:hAnsi="Arial Narrow"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5F231363"/>
    <w:multiLevelType w:val="hybridMultilevel"/>
    <w:tmpl w:val="9D5416AA"/>
    <w:lvl w:ilvl="0" w:tplc="2DC66FC8">
      <w:start w:val="1"/>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78B1F8C"/>
    <w:multiLevelType w:val="hybridMultilevel"/>
    <w:tmpl w:val="E006F2A2"/>
    <w:lvl w:ilvl="0" w:tplc="5ABC6B4C">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5"/>
  </w:num>
  <w:num w:numId="6">
    <w:abstractNumId w:val="8"/>
  </w:num>
  <w:num w:numId="7">
    <w:abstractNumId w:val="9"/>
  </w:num>
  <w:num w:numId="8">
    <w:abstractNumId w:val="10"/>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B1"/>
    <w:rsid w:val="00000955"/>
    <w:rsid w:val="00001327"/>
    <w:rsid w:val="000041EF"/>
    <w:rsid w:val="0000470A"/>
    <w:rsid w:val="00004CB7"/>
    <w:rsid w:val="0000587A"/>
    <w:rsid w:val="00006F33"/>
    <w:rsid w:val="00007468"/>
    <w:rsid w:val="000101E8"/>
    <w:rsid w:val="000105E4"/>
    <w:rsid w:val="0001127F"/>
    <w:rsid w:val="0001591F"/>
    <w:rsid w:val="00016392"/>
    <w:rsid w:val="000177BD"/>
    <w:rsid w:val="00021AB1"/>
    <w:rsid w:val="00023D2E"/>
    <w:rsid w:val="00023F08"/>
    <w:rsid w:val="00024F79"/>
    <w:rsid w:val="00025918"/>
    <w:rsid w:val="000303DF"/>
    <w:rsid w:val="000324EE"/>
    <w:rsid w:val="00033794"/>
    <w:rsid w:val="000346E4"/>
    <w:rsid w:val="0003481E"/>
    <w:rsid w:val="00036E0A"/>
    <w:rsid w:val="000372C3"/>
    <w:rsid w:val="000378EC"/>
    <w:rsid w:val="00042B2A"/>
    <w:rsid w:val="000436B0"/>
    <w:rsid w:val="00043C09"/>
    <w:rsid w:val="0004664B"/>
    <w:rsid w:val="00047DB8"/>
    <w:rsid w:val="0005201F"/>
    <w:rsid w:val="000523E2"/>
    <w:rsid w:val="00054F53"/>
    <w:rsid w:val="00057576"/>
    <w:rsid w:val="000576B5"/>
    <w:rsid w:val="000600E3"/>
    <w:rsid w:val="000601D6"/>
    <w:rsid w:val="00060986"/>
    <w:rsid w:val="000613CC"/>
    <w:rsid w:val="00061657"/>
    <w:rsid w:val="0006238B"/>
    <w:rsid w:val="000623A0"/>
    <w:rsid w:val="00063149"/>
    <w:rsid w:val="00063250"/>
    <w:rsid w:val="00063251"/>
    <w:rsid w:val="000641BD"/>
    <w:rsid w:val="0006498F"/>
    <w:rsid w:val="00066FC4"/>
    <w:rsid w:val="0006780E"/>
    <w:rsid w:val="00072D72"/>
    <w:rsid w:val="00073943"/>
    <w:rsid w:val="00073BE3"/>
    <w:rsid w:val="00073EB0"/>
    <w:rsid w:val="00075400"/>
    <w:rsid w:val="000757A4"/>
    <w:rsid w:val="000810D9"/>
    <w:rsid w:val="00083F60"/>
    <w:rsid w:val="000854ED"/>
    <w:rsid w:val="000856F8"/>
    <w:rsid w:val="00085EBC"/>
    <w:rsid w:val="00085ED0"/>
    <w:rsid w:val="00086007"/>
    <w:rsid w:val="00086242"/>
    <w:rsid w:val="000872F1"/>
    <w:rsid w:val="00092EEE"/>
    <w:rsid w:val="000964EE"/>
    <w:rsid w:val="000974B6"/>
    <w:rsid w:val="000A110F"/>
    <w:rsid w:val="000A2C94"/>
    <w:rsid w:val="000A303C"/>
    <w:rsid w:val="000A3517"/>
    <w:rsid w:val="000A37E8"/>
    <w:rsid w:val="000A53CE"/>
    <w:rsid w:val="000A5915"/>
    <w:rsid w:val="000A7E58"/>
    <w:rsid w:val="000B084D"/>
    <w:rsid w:val="000B2595"/>
    <w:rsid w:val="000B4E9A"/>
    <w:rsid w:val="000B60C6"/>
    <w:rsid w:val="000B6E26"/>
    <w:rsid w:val="000B73CF"/>
    <w:rsid w:val="000B76DE"/>
    <w:rsid w:val="000B7971"/>
    <w:rsid w:val="000B7F77"/>
    <w:rsid w:val="000C132A"/>
    <w:rsid w:val="000C1B19"/>
    <w:rsid w:val="000C1D5D"/>
    <w:rsid w:val="000C1DD8"/>
    <w:rsid w:val="000C49E1"/>
    <w:rsid w:val="000C4B4B"/>
    <w:rsid w:val="000C5580"/>
    <w:rsid w:val="000C6A2E"/>
    <w:rsid w:val="000D06CC"/>
    <w:rsid w:val="000D21E3"/>
    <w:rsid w:val="000D44A5"/>
    <w:rsid w:val="000D66CC"/>
    <w:rsid w:val="000D7EEC"/>
    <w:rsid w:val="000E244E"/>
    <w:rsid w:val="000E3CD8"/>
    <w:rsid w:val="000E4EDE"/>
    <w:rsid w:val="000E565C"/>
    <w:rsid w:val="000E6CF7"/>
    <w:rsid w:val="000E7393"/>
    <w:rsid w:val="000E7940"/>
    <w:rsid w:val="000E7969"/>
    <w:rsid w:val="000F02D0"/>
    <w:rsid w:val="000F3534"/>
    <w:rsid w:val="000F3786"/>
    <w:rsid w:val="000F60C2"/>
    <w:rsid w:val="000F63E3"/>
    <w:rsid w:val="000F74E8"/>
    <w:rsid w:val="00100B2C"/>
    <w:rsid w:val="00101D03"/>
    <w:rsid w:val="0010278C"/>
    <w:rsid w:val="00104339"/>
    <w:rsid w:val="00105072"/>
    <w:rsid w:val="00107041"/>
    <w:rsid w:val="00107498"/>
    <w:rsid w:val="00107584"/>
    <w:rsid w:val="00110BD2"/>
    <w:rsid w:val="001124C6"/>
    <w:rsid w:val="00112F7E"/>
    <w:rsid w:val="001130E2"/>
    <w:rsid w:val="00116111"/>
    <w:rsid w:val="00121432"/>
    <w:rsid w:val="00121452"/>
    <w:rsid w:val="00124D09"/>
    <w:rsid w:val="00125E67"/>
    <w:rsid w:val="00131889"/>
    <w:rsid w:val="001339F2"/>
    <w:rsid w:val="001343E0"/>
    <w:rsid w:val="001354E6"/>
    <w:rsid w:val="00135FFF"/>
    <w:rsid w:val="00137AE0"/>
    <w:rsid w:val="00140E66"/>
    <w:rsid w:val="001419B1"/>
    <w:rsid w:val="00141C19"/>
    <w:rsid w:val="001421F8"/>
    <w:rsid w:val="00142F98"/>
    <w:rsid w:val="0014322A"/>
    <w:rsid w:val="001432C2"/>
    <w:rsid w:val="00143E04"/>
    <w:rsid w:val="00147E5B"/>
    <w:rsid w:val="00150643"/>
    <w:rsid w:val="001512FE"/>
    <w:rsid w:val="00152394"/>
    <w:rsid w:val="00152DEC"/>
    <w:rsid w:val="0015400F"/>
    <w:rsid w:val="00154D65"/>
    <w:rsid w:val="00154F13"/>
    <w:rsid w:val="00157AC4"/>
    <w:rsid w:val="00160E08"/>
    <w:rsid w:val="00162228"/>
    <w:rsid w:val="00163318"/>
    <w:rsid w:val="0016349C"/>
    <w:rsid w:val="001645B2"/>
    <w:rsid w:val="00164BB6"/>
    <w:rsid w:val="00164BDA"/>
    <w:rsid w:val="001654DD"/>
    <w:rsid w:val="0017154D"/>
    <w:rsid w:val="00172FF9"/>
    <w:rsid w:val="001753CD"/>
    <w:rsid w:val="00175C40"/>
    <w:rsid w:val="00175CDA"/>
    <w:rsid w:val="00177ACB"/>
    <w:rsid w:val="00177BEA"/>
    <w:rsid w:val="001803CC"/>
    <w:rsid w:val="001817F0"/>
    <w:rsid w:val="00181915"/>
    <w:rsid w:val="00181F00"/>
    <w:rsid w:val="001821CB"/>
    <w:rsid w:val="00182485"/>
    <w:rsid w:val="001848D8"/>
    <w:rsid w:val="0018517F"/>
    <w:rsid w:val="0018567F"/>
    <w:rsid w:val="0018666C"/>
    <w:rsid w:val="001916F1"/>
    <w:rsid w:val="001950A7"/>
    <w:rsid w:val="001A128C"/>
    <w:rsid w:val="001A1F41"/>
    <w:rsid w:val="001A2EAF"/>
    <w:rsid w:val="001A582E"/>
    <w:rsid w:val="001A5FC6"/>
    <w:rsid w:val="001A64D4"/>
    <w:rsid w:val="001A6E5F"/>
    <w:rsid w:val="001A7908"/>
    <w:rsid w:val="001A7D09"/>
    <w:rsid w:val="001B34AC"/>
    <w:rsid w:val="001B569E"/>
    <w:rsid w:val="001B580C"/>
    <w:rsid w:val="001B6F6F"/>
    <w:rsid w:val="001C00B1"/>
    <w:rsid w:val="001C22F9"/>
    <w:rsid w:val="001C28BF"/>
    <w:rsid w:val="001C2B2E"/>
    <w:rsid w:val="001C39CD"/>
    <w:rsid w:val="001C447F"/>
    <w:rsid w:val="001C4D72"/>
    <w:rsid w:val="001C62E7"/>
    <w:rsid w:val="001C7C60"/>
    <w:rsid w:val="001C7E23"/>
    <w:rsid w:val="001D1D04"/>
    <w:rsid w:val="001D27B6"/>
    <w:rsid w:val="001D2D7F"/>
    <w:rsid w:val="001D3A68"/>
    <w:rsid w:val="001D62EA"/>
    <w:rsid w:val="001E146D"/>
    <w:rsid w:val="001E18C1"/>
    <w:rsid w:val="001E1DE1"/>
    <w:rsid w:val="001E42F1"/>
    <w:rsid w:val="001E4B77"/>
    <w:rsid w:val="001E56AE"/>
    <w:rsid w:val="001E69F6"/>
    <w:rsid w:val="001E6AE7"/>
    <w:rsid w:val="001E7CD8"/>
    <w:rsid w:val="001F034B"/>
    <w:rsid w:val="001F0690"/>
    <w:rsid w:val="001F2C54"/>
    <w:rsid w:val="001F440C"/>
    <w:rsid w:val="00201324"/>
    <w:rsid w:val="002036A7"/>
    <w:rsid w:val="00212DD0"/>
    <w:rsid w:val="00216935"/>
    <w:rsid w:val="00216C47"/>
    <w:rsid w:val="00220212"/>
    <w:rsid w:val="002205E0"/>
    <w:rsid w:val="00221AB4"/>
    <w:rsid w:val="00222D46"/>
    <w:rsid w:val="002310E6"/>
    <w:rsid w:val="00231F8A"/>
    <w:rsid w:val="002327A6"/>
    <w:rsid w:val="0023338A"/>
    <w:rsid w:val="00234081"/>
    <w:rsid w:val="0023413F"/>
    <w:rsid w:val="00234B53"/>
    <w:rsid w:val="002355CA"/>
    <w:rsid w:val="00235EE9"/>
    <w:rsid w:val="002439CB"/>
    <w:rsid w:val="0024425F"/>
    <w:rsid w:val="002460AD"/>
    <w:rsid w:val="00246838"/>
    <w:rsid w:val="00246F04"/>
    <w:rsid w:val="002476D2"/>
    <w:rsid w:val="00247DCC"/>
    <w:rsid w:val="00250E4B"/>
    <w:rsid w:val="00251BCF"/>
    <w:rsid w:val="00253D2B"/>
    <w:rsid w:val="00255B4E"/>
    <w:rsid w:val="00255B71"/>
    <w:rsid w:val="002568C9"/>
    <w:rsid w:val="00256E52"/>
    <w:rsid w:val="0026011F"/>
    <w:rsid w:val="0026106D"/>
    <w:rsid w:val="00261B59"/>
    <w:rsid w:val="002653F4"/>
    <w:rsid w:val="002670F8"/>
    <w:rsid w:val="00273085"/>
    <w:rsid w:val="00273122"/>
    <w:rsid w:val="00273EDF"/>
    <w:rsid w:val="00274113"/>
    <w:rsid w:val="00274F35"/>
    <w:rsid w:val="0027519D"/>
    <w:rsid w:val="00275465"/>
    <w:rsid w:val="00275C21"/>
    <w:rsid w:val="00275ECE"/>
    <w:rsid w:val="0027639E"/>
    <w:rsid w:val="00276570"/>
    <w:rsid w:val="0027753F"/>
    <w:rsid w:val="002804BD"/>
    <w:rsid w:val="00280864"/>
    <w:rsid w:val="00282018"/>
    <w:rsid w:val="00282B4C"/>
    <w:rsid w:val="00282F62"/>
    <w:rsid w:val="002831F0"/>
    <w:rsid w:val="002844F4"/>
    <w:rsid w:val="00285BD1"/>
    <w:rsid w:val="00286270"/>
    <w:rsid w:val="002901ED"/>
    <w:rsid w:val="002918D4"/>
    <w:rsid w:val="002951DE"/>
    <w:rsid w:val="002953D3"/>
    <w:rsid w:val="00296898"/>
    <w:rsid w:val="002974F3"/>
    <w:rsid w:val="002A11E4"/>
    <w:rsid w:val="002A2244"/>
    <w:rsid w:val="002A2253"/>
    <w:rsid w:val="002A2949"/>
    <w:rsid w:val="002A3B1F"/>
    <w:rsid w:val="002A422A"/>
    <w:rsid w:val="002A5083"/>
    <w:rsid w:val="002A5E02"/>
    <w:rsid w:val="002A6C21"/>
    <w:rsid w:val="002B1FA7"/>
    <w:rsid w:val="002B37A8"/>
    <w:rsid w:val="002C1762"/>
    <w:rsid w:val="002C4191"/>
    <w:rsid w:val="002C50BE"/>
    <w:rsid w:val="002C54DD"/>
    <w:rsid w:val="002C5F1D"/>
    <w:rsid w:val="002D1F91"/>
    <w:rsid w:val="002D2F7F"/>
    <w:rsid w:val="002D314C"/>
    <w:rsid w:val="002D333D"/>
    <w:rsid w:val="002D3C8A"/>
    <w:rsid w:val="002D42D3"/>
    <w:rsid w:val="002E13B7"/>
    <w:rsid w:val="002E3A95"/>
    <w:rsid w:val="002E3B69"/>
    <w:rsid w:val="002E3BFB"/>
    <w:rsid w:val="002E70C1"/>
    <w:rsid w:val="002E7F57"/>
    <w:rsid w:val="002F411A"/>
    <w:rsid w:val="002F6B3F"/>
    <w:rsid w:val="002F70CE"/>
    <w:rsid w:val="00302052"/>
    <w:rsid w:val="00302148"/>
    <w:rsid w:val="00304868"/>
    <w:rsid w:val="00304AF8"/>
    <w:rsid w:val="00305398"/>
    <w:rsid w:val="003057AF"/>
    <w:rsid w:val="00306D71"/>
    <w:rsid w:val="0031255E"/>
    <w:rsid w:val="00312880"/>
    <w:rsid w:val="00313F99"/>
    <w:rsid w:val="003153C6"/>
    <w:rsid w:val="00317FA2"/>
    <w:rsid w:val="00320EAC"/>
    <w:rsid w:val="00321FF5"/>
    <w:rsid w:val="003228A8"/>
    <w:rsid w:val="00323FEB"/>
    <w:rsid w:val="00325C2F"/>
    <w:rsid w:val="00327D25"/>
    <w:rsid w:val="00331671"/>
    <w:rsid w:val="00331D00"/>
    <w:rsid w:val="0033237F"/>
    <w:rsid w:val="00333BB7"/>
    <w:rsid w:val="00333F07"/>
    <w:rsid w:val="00337CE3"/>
    <w:rsid w:val="00340191"/>
    <w:rsid w:val="003403AA"/>
    <w:rsid w:val="00342E85"/>
    <w:rsid w:val="00343F5F"/>
    <w:rsid w:val="0034405E"/>
    <w:rsid w:val="003458AE"/>
    <w:rsid w:val="00345B52"/>
    <w:rsid w:val="00345C1D"/>
    <w:rsid w:val="00345E7D"/>
    <w:rsid w:val="00346280"/>
    <w:rsid w:val="00346A02"/>
    <w:rsid w:val="00347CBA"/>
    <w:rsid w:val="00350BDF"/>
    <w:rsid w:val="00351461"/>
    <w:rsid w:val="00351993"/>
    <w:rsid w:val="003530B9"/>
    <w:rsid w:val="003531E2"/>
    <w:rsid w:val="00355420"/>
    <w:rsid w:val="003565B6"/>
    <w:rsid w:val="003566B2"/>
    <w:rsid w:val="003571BA"/>
    <w:rsid w:val="00357828"/>
    <w:rsid w:val="003601F1"/>
    <w:rsid w:val="00362D5C"/>
    <w:rsid w:val="00363542"/>
    <w:rsid w:val="00365CDC"/>
    <w:rsid w:val="003664F7"/>
    <w:rsid w:val="00366D72"/>
    <w:rsid w:val="00367ACA"/>
    <w:rsid w:val="003715CA"/>
    <w:rsid w:val="00371EE4"/>
    <w:rsid w:val="00372605"/>
    <w:rsid w:val="003732AE"/>
    <w:rsid w:val="003738F5"/>
    <w:rsid w:val="00374890"/>
    <w:rsid w:val="003752CA"/>
    <w:rsid w:val="0037614B"/>
    <w:rsid w:val="003769E0"/>
    <w:rsid w:val="00377F6F"/>
    <w:rsid w:val="00381164"/>
    <w:rsid w:val="00381FA1"/>
    <w:rsid w:val="003831C3"/>
    <w:rsid w:val="003832D4"/>
    <w:rsid w:val="00385F5A"/>
    <w:rsid w:val="00386211"/>
    <w:rsid w:val="00386D6A"/>
    <w:rsid w:val="00390334"/>
    <w:rsid w:val="00390B73"/>
    <w:rsid w:val="00390F3E"/>
    <w:rsid w:val="003910B5"/>
    <w:rsid w:val="00391AE9"/>
    <w:rsid w:val="00393901"/>
    <w:rsid w:val="00397F6F"/>
    <w:rsid w:val="003A0826"/>
    <w:rsid w:val="003A0921"/>
    <w:rsid w:val="003A10FA"/>
    <w:rsid w:val="003A1142"/>
    <w:rsid w:val="003A2842"/>
    <w:rsid w:val="003A4CE0"/>
    <w:rsid w:val="003A4D37"/>
    <w:rsid w:val="003A570E"/>
    <w:rsid w:val="003A6927"/>
    <w:rsid w:val="003B10A1"/>
    <w:rsid w:val="003B1114"/>
    <w:rsid w:val="003B3145"/>
    <w:rsid w:val="003B3DEC"/>
    <w:rsid w:val="003B4103"/>
    <w:rsid w:val="003B5F62"/>
    <w:rsid w:val="003B6B7C"/>
    <w:rsid w:val="003C0283"/>
    <w:rsid w:val="003C251D"/>
    <w:rsid w:val="003C2B09"/>
    <w:rsid w:val="003C2FBF"/>
    <w:rsid w:val="003C40D4"/>
    <w:rsid w:val="003C497E"/>
    <w:rsid w:val="003C63C0"/>
    <w:rsid w:val="003C656B"/>
    <w:rsid w:val="003C797D"/>
    <w:rsid w:val="003C7B18"/>
    <w:rsid w:val="003D0C27"/>
    <w:rsid w:val="003D106E"/>
    <w:rsid w:val="003D2DE5"/>
    <w:rsid w:val="003D2EA0"/>
    <w:rsid w:val="003D4229"/>
    <w:rsid w:val="003D57A5"/>
    <w:rsid w:val="003D60DF"/>
    <w:rsid w:val="003E03E9"/>
    <w:rsid w:val="003E0CCB"/>
    <w:rsid w:val="003E21EA"/>
    <w:rsid w:val="003E34C8"/>
    <w:rsid w:val="003E46AE"/>
    <w:rsid w:val="003E5B15"/>
    <w:rsid w:val="003E6326"/>
    <w:rsid w:val="003F0578"/>
    <w:rsid w:val="003F10E5"/>
    <w:rsid w:val="003F20A3"/>
    <w:rsid w:val="003F411E"/>
    <w:rsid w:val="003F4F92"/>
    <w:rsid w:val="003F6F88"/>
    <w:rsid w:val="003F7145"/>
    <w:rsid w:val="00403775"/>
    <w:rsid w:val="0040406C"/>
    <w:rsid w:val="004044C2"/>
    <w:rsid w:val="004058F1"/>
    <w:rsid w:val="0040795E"/>
    <w:rsid w:val="004110C9"/>
    <w:rsid w:val="00411E8D"/>
    <w:rsid w:val="00411ED3"/>
    <w:rsid w:val="0041427C"/>
    <w:rsid w:val="00414793"/>
    <w:rsid w:val="00416C32"/>
    <w:rsid w:val="00416D0E"/>
    <w:rsid w:val="00420764"/>
    <w:rsid w:val="004209F9"/>
    <w:rsid w:val="00422A4C"/>
    <w:rsid w:val="004241A7"/>
    <w:rsid w:val="004255D1"/>
    <w:rsid w:val="00426D51"/>
    <w:rsid w:val="0042710D"/>
    <w:rsid w:val="00431844"/>
    <w:rsid w:val="00433744"/>
    <w:rsid w:val="00433A64"/>
    <w:rsid w:val="004343E7"/>
    <w:rsid w:val="004366CF"/>
    <w:rsid w:val="004368EB"/>
    <w:rsid w:val="00437C47"/>
    <w:rsid w:val="00446E3B"/>
    <w:rsid w:val="004470D8"/>
    <w:rsid w:val="0044733C"/>
    <w:rsid w:val="00450B8D"/>
    <w:rsid w:val="00450B9C"/>
    <w:rsid w:val="0045440F"/>
    <w:rsid w:val="004560D9"/>
    <w:rsid w:val="0045621B"/>
    <w:rsid w:val="00456BA9"/>
    <w:rsid w:val="004578DC"/>
    <w:rsid w:val="004610CF"/>
    <w:rsid w:val="00461DC1"/>
    <w:rsid w:val="00461FA2"/>
    <w:rsid w:val="004649EE"/>
    <w:rsid w:val="004653A5"/>
    <w:rsid w:val="00465717"/>
    <w:rsid w:val="00467DEB"/>
    <w:rsid w:val="00467FAA"/>
    <w:rsid w:val="004718F3"/>
    <w:rsid w:val="00474E5B"/>
    <w:rsid w:val="00475069"/>
    <w:rsid w:val="00475F21"/>
    <w:rsid w:val="00481A24"/>
    <w:rsid w:val="00481EC3"/>
    <w:rsid w:val="00483519"/>
    <w:rsid w:val="0048532E"/>
    <w:rsid w:val="00487A6B"/>
    <w:rsid w:val="0049081B"/>
    <w:rsid w:val="00492210"/>
    <w:rsid w:val="004937AC"/>
    <w:rsid w:val="00493FC8"/>
    <w:rsid w:val="004952BB"/>
    <w:rsid w:val="00495378"/>
    <w:rsid w:val="00495C8F"/>
    <w:rsid w:val="004967BA"/>
    <w:rsid w:val="00496CB4"/>
    <w:rsid w:val="004976C0"/>
    <w:rsid w:val="004A010C"/>
    <w:rsid w:val="004A09AB"/>
    <w:rsid w:val="004A0D86"/>
    <w:rsid w:val="004A1793"/>
    <w:rsid w:val="004A31B2"/>
    <w:rsid w:val="004A3AB5"/>
    <w:rsid w:val="004A40B3"/>
    <w:rsid w:val="004A76CB"/>
    <w:rsid w:val="004B0DDF"/>
    <w:rsid w:val="004B3AB1"/>
    <w:rsid w:val="004B6AB5"/>
    <w:rsid w:val="004B788B"/>
    <w:rsid w:val="004C0FD1"/>
    <w:rsid w:val="004C10AE"/>
    <w:rsid w:val="004C16E3"/>
    <w:rsid w:val="004C1AE0"/>
    <w:rsid w:val="004C1C70"/>
    <w:rsid w:val="004C46A4"/>
    <w:rsid w:val="004D3D2E"/>
    <w:rsid w:val="004D50CD"/>
    <w:rsid w:val="004D62E2"/>
    <w:rsid w:val="004D6458"/>
    <w:rsid w:val="004E08D1"/>
    <w:rsid w:val="004E0A2A"/>
    <w:rsid w:val="004E1ADE"/>
    <w:rsid w:val="004E488D"/>
    <w:rsid w:val="004E49C2"/>
    <w:rsid w:val="004E5373"/>
    <w:rsid w:val="004F0AFE"/>
    <w:rsid w:val="004F22F1"/>
    <w:rsid w:val="004F25ED"/>
    <w:rsid w:val="004F2730"/>
    <w:rsid w:val="004F4038"/>
    <w:rsid w:val="004F609E"/>
    <w:rsid w:val="004F75B5"/>
    <w:rsid w:val="004F7A5A"/>
    <w:rsid w:val="00500706"/>
    <w:rsid w:val="00500B87"/>
    <w:rsid w:val="00502A71"/>
    <w:rsid w:val="005033C5"/>
    <w:rsid w:val="00504C27"/>
    <w:rsid w:val="00504E32"/>
    <w:rsid w:val="0050554B"/>
    <w:rsid w:val="0050580C"/>
    <w:rsid w:val="00507B30"/>
    <w:rsid w:val="00507C15"/>
    <w:rsid w:val="00507C5F"/>
    <w:rsid w:val="005101B9"/>
    <w:rsid w:val="005104CF"/>
    <w:rsid w:val="0051104C"/>
    <w:rsid w:val="00511D73"/>
    <w:rsid w:val="00514B9C"/>
    <w:rsid w:val="00520045"/>
    <w:rsid w:val="00520DFD"/>
    <w:rsid w:val="00521282"/>
    <w:rsid w:val="0052191E"/>
    <w:rsid w:val="005226CF"/>
    <w:rsid w:val="00522BA0"/>
    <w:rsid w:val="005241EF"/>
    <w:rsid w:val="0052472B"/>
    <w:rsid w:val="00524A35"/>
    <w:rsid w:val="005259E5"/>
    <w:rsid w:val="00525AAD"/>
    <w:rsid w:val="00527AEA"/>
    <w:rsid w:val="00527D23"/>
    <w:rsid w:val="00531E8C"/>
    <w:rsid w:val="005335E3"/>
    <w:rsid w:val="00534EEE"/>
    <w:rsid w:val="00535BCF"/>
    <w:rsid w:val="0053713D"/>
    <w:rsid w:val="00540517"/>
    <w:rsid w:val="005406CF"/>
    <w:rsid w:val="00546062"/>
    <w:rsid w:val="00552493"/>
    <w:rsid w:val="005533A8"/>
    <w:rsid w:val="0055382A"/>
    <w:rsid w:val="005538B9"/>
    <w:rsid w:val="00556B67"/>
    <w:rsid w:val="00560234"/>
    <w:rsid w:val="005627B8"/>
    <w:rsid w:val="00563490"/>
    <w:rsid w:val="00566C90"/>
    <w:rsid w:val="005763E4"/>
    <w:rsid w:val="00577E2C"/>
    <w:rsid w:val="005803B8"/>
    <w:rsid w:val="0058180E"/>
    <w:rsid w:val="00582012"/>
    <w:rsid w:val="00582A53"/>
    <w:rsid w:val="00583A1F"/>
    <w:rsid w:val="00585007"/>
    <w:rsid w:val="00585CC9"/>
    <w:rsid w:val="00587072"/>
    <w:rsid w:val="00587E9F"/>
    <w:rsid w:val="0059038F"/>
    <w:rsid w:val="00590893"/>
    <w:rsid w:val="00591806"/>
    <w:rsid w:val="005A143C"/>
    <w:rsid w:val="005A24E7"/>
    <w:rsid w:val="005A3389"/>
    <w:rsid w:val="005A7A05"/>
    <w:rsid w:val="005B04A6"/>
    <w:rsid w:val="005B1EF8"/>
    <w:rsid w:val="005B4CE0"/>
    <w:rsid w:val="005B5844"/>
    <w:rsid w:val="005B62C8"/>
    <w:rsid w:val="005B7360"/>
    <w:rsid w:val="005C0C16"/>
    <w:rsid w:val="005C0E64"/>
    <w:rsid w:val="005C30A8"/>
    <w:rsid w:val="005C4B90"/>
    <w:rsid w:val="005C4D22"/>
    <w:rsid w:val="005C595E"/>
    <w:rsid w:val="005C5ACE"/>
    <w:rsid w:val="005C667F"/>
    <w:rsid w:val="005C67B9"/>
    <w:rsid w:val="005C67C9"/>
    <w:rsid w:val="005D1D35"/>
    <w:rsid w:val="005D2BB9"/>
    <w:rsid w:val="005D317F"/>
    <w:rsid w:val="005D3549"/>
    <w:rsid w:val="005D3E9C"/>
    <w:rsid w:val="005D4922"/>
    <w:rsid w:val="005D5894"/>
    <w:rsid w:val="005D590B"/>
    <w:rsid w:val="005D5C21"/>
    <w:rsid w:val="005D7133"/>
    <w:rsid w:val="005D75C5"/>
    <w:rsid w:val="005E0A4F"/>
    <w:rsid w:val="005E18E3"/>
    <w:rsid w:val="005E2046"/>
    <w:rsid w:val="005E2218"/>
    <w:rsid w:val="005E34EF"/>
    <w:rsid w:val="005E4698"/>
    <w:rsid w:val="005E5265"/>
    <w:rsid w:val="005E5957"/>
    <w:rsid w:val="005E718D"/>
    <w:rsid w:val="005E72E6"/>
    <w:rsid w:val="005F0F11"/>
    <w:rsid w:val="005F2CA3"/>
    <w:rsid w:val="005F4231"/>
    <w:rsid w:val="005F4A90"/>
    <w:rsid w:val="005F4F8A"/>
    <w:rsid w:val="005F52BA"/>
    <w:rsid w:val="005F58B4"/>
    <w:rsid w:val="005F7044"/>
    <w:rsid w:val="00601F98"/>
    <w:rsid w:val="006027C7"/>
    <w:rsid w:val="006034C6"/>
    <w:rsid w:val="00603C30"/>
    <w:rsid w:val="00604ABB"/>
    <w:rsid w:val="00604BC7"/>
    <w:rsid w:val="0060588A"/>
    <w:rsid w:val="00607CF2"/>
    <w:rsid w:val="00611067"/>
    <w:rsid w:val="006117BA"/>
    <w:rsid w:val="00611BF5"/>
    <w:rsid w:val="0061205F"/>
    <w:rsid w:val="00612338"/>
    <w:rsid w:val="00612474"/>
    <w:rsid w:val="0061497D"/>
    <w:rsid w:val="00617320"/>
    <w:rsid w:val="00617ECF"/>
    <w:rsid w:val="00620D47"/>
    <w:rsid w:val="006233C0"/>
    <w:rsid w:val="00623683"/>
    <w:rsid w:val="0062532C"/>
    <w:rsid w:val="00626C86"/>
    <w:rsid w:val="00632184"/>
    <w:rsid w:val="00633A40"/>
    <w:rsid w:val="00633F74"/>
    <w:rsid w:val="00635034"/>
    <w:rsid w:val="00636E4D"/>
    <w:rsid w:val="00642D42"/>
    <w:rsid w:val="0064367C"/>
    <w:rsid w:val="006457D8"/>
    <w:rsid w:val="00645A06"/>
    <w:rsid w:val="006552A0"/>
    <w:rsid w:val="00655AB2"/>
    <w:rsid w:val="00655D26"/>
    <w:rsid w:val="006562F9"/>
    <w:rsid w:val="00662433"/>
    <w:rsid w:val="00664441"/>
    <w:rsid w:val="00664709"/>
    <w:rsid w:val="00665597"/>
    <w:rsid w:val="00665B6C"/>
    <w:rsid w:val="00665C29"/>
    <w:rsid w:val="00666359"/>
    <w:rsid w:val="00673F91"/>
    <w:rsid w:val="00674FC5"/>
    <w:rsid w:val="00675A6F"/>
    <w:rsid w:val="0068251B"/>
    <w:rsid w:val="0068308C"/>
    <w:rsid w:val="006844F6"/>
    <w:rsid w:val="006857AE"/>
    <w:rsid w:val="006864FA"/>
    <w:rsid w:val="006870EE"/>
    <w:rsid w:val="0068724A"/>
    <w:rsid w:val="006875C2"/>
    <w:rsid w:val="006908EE"/>
    <w:rsid w:val="0069148E"/>
    <w:rsid w:val="00691C3D"/>
    <w:rsid w:val="00692176"/>
    <w:rsid w:val="006929BC"/>
    <w:rsid w:val="006937FF"/>
    <w:rsid w:val="00693971"/>
    <w:rsid w:val="00693BB2"/>
    <w:rsid w:val="00695272"/>
    <w:rsid w:val="006A1F60"/>
    <w:rsid w:val="006A265F"/>
    <w:rsid w:val="006A392A"/>
    <w:rsid w:val="006A3D95"/>
    <w:rsid w:val="006A454B"/>
    <w:rsid w:val="006A4BFF"/>
    <w:rsid w:val="006A523F"/>
    <w:rsid w:val="006A58A0"/>
    <w:rsid w:val="006B00E3"/>
    <w:rsid w:val="006B2FF3"/>
    <w:rsid w:val="006B5B12"/>
    <w:rsid w:val="006B6ED5"/>
    <w:rsid w:val="006B75A8"/>
    <w:rsid w:val="006C0C2A"/>
    <w:rsid w:val="006C1C57"/>
    <w:rsid w:val="006C1C78"/>
    <w:rsid w:val="006C3D4C"/>
    <w:rsid w:val="006C4B17"/>
    <w:rsid w:val="006C54C6"/>
    <w:rsid w:val="006C57D4"/>
    <w:rsid w:val="006C776E"/>
    <w:rsid w:val="006D05B1"/>
    <w:rsid w:val="006D1048"/>
    <w:rsid w:val="006D1E06"/>
    <w:rsid w:val="006D2CE0"/>
    <w:rsid w:val="006E04B7"/>
    <w:rsid w:val="006E0ABD"/>
    <w:rsid w:val="006E229F"/>
    <w:rsid w:val="006E3500"/>
    <w:rsid w:val="006E5CD8"/>
    <w:rsid w:val="006F1854"/>
    <w:rsid w:val="006F2438"/>
    <w:rsid w:val="006F3C7E"/>
    <w:rsid w:val="006F4495"/>
    <w:rsid w:val="006F69FC"/>
    <w:rsid w:val="0070031A"/>
    <w:rsid w:val="0070314A"/>
    <w:rsid w:val="007032A3"/>
    <w:rsid w:val="0070369A"/>
    <w:rsid w:val="007045C6"/>
    <w:rsid w:val="00706215"/>
    <w:rsid w:val="00713708"/>
    <w:rsid w:val="00714AC9"/>
    <w:rsid w:val="00714FF0"/>
    <w:rsid w:val="00715547"/>
    <w:rsid w:val="007159AB"/>
    <w:rsid w:val="007160C3"/>
    <w:rsid w:val="00716EA0"/>
    <w:rsid w:val="00717051"/>
    <w:rsid w:val="007172A2"/>
    <w:rsid w:val="0072057B"/>
    <w:rsid w:val="00720602"/>
    <w:rsid w:val="0072062A"/>
    <w:rsid w:val="00721329"/>
    <w:rsid w:val="007215D3"/>
    <w:rsid w:val="0072213C"/>
    <w:rsid w:val="007232A5"/>
    <w:rsid w:val="00724D48"/>
    <w:rsid w:val="00725202"/>
    <w:rsid w:val="007255D5"/>
    <w:rsid w:val="007270C9"/>
    <w:rsid w:val="0073116B"/>
    <w:rsid w:val="00731998"/>
    <w:rsid w:val="00733ACC"/>
    <w:rsid w:val="00733AFF"/>
    <w:rsid w:val="007342D4"/>
    <w:rsid w:val="00734DCF"/>
    <w:rsid w:val="00734FAB"/>
    <w:rsid w:val="00735042"/>
    <w:rsid w:val="00735203"/>
    <w:rsid w:val="007356B3"/>
    <w:rsid w:val="00736727"/>
    <w:rsid w:val="00737205"/>
    <w:rsid w:val="00737EA4"/>
    <w:rsid w:val="00740DB0"/>
    <w:rsid w:val="00740DC8"/>
    <w:rsid w:val="00740F6D"/>
    <w:rsid w:val="0074122F"/>
    <w:rsid w:val="00742E74"/>
    <w:rsid w:val="00743819"/>
    <w:rsid w:val="007443E6"/>
    <w:rsid w:val="00745A67"/>
    <w:rsid w:val="00746D6B"/>
    <w:rsid w:val="007473F0"/>
    <w:rsid w:val="00754236"/>
    <w:rsid w:val="00755228"/>
    <w:rsid w:val="007602F3"/>
    <w:rsid w:val="00765CF5"/>
    <w:rsid w:val="00765EEB"/>
    <w:rsid w:val="00767AB1"/>
    <w:rsid w:val="007711A6"/>
    <w:rsid w:val="00771AE9"/>
    <w:rsid w:val="007731EB"/>
    <w:rsid w:val="007745BB"/>
    <w:rsid w:val="007748A2"/>
    <w:rsid w:val="0077533E"/>
    <w:rsid w:val="007764E8"/>
    <w:rsid w:val="00776BDE"/>
    <w:rsid w:val="007807F8"/>
    <w:rsid w:val="0078413E"/>
    <w:rsid w:val="00785B5D"/>
    <w:rsid w:val="007869B0"/>
    <w:rsid w:val="0078772D"/>
    <w:rsid w:val="0078784E"/>
    <w:rsid w:val="00787EDA"/>
    <w:rsid w:val="00790171"/>
    <w:rsid w:val="0079193F"/>
    <w:rsid w:val="007922A5"/>
    <w:rsid w:val="007935D3"/>
    <w:rsid w:val="00795A50"/>
    <w:rsid w:val="007A4E8D"/>
    <w:rsid w:val="007A580E"/>
    <w:rsid w:val="007A7F36"/>
    <w:rsid w:val="007B1720"/>
    <w:rsid w:val="007B1B09"/>
    <w:rsid w:val="007B3F5E"/>
    <w:rsid w:val="007B5637"/>
    <w:rsid w:val="007B7D26"/>
    <w:rsid w:val="007B7F9C"/>
    <w:rsid w:val="007C1F2D"/>
    <w:rsid w:val="007C29FB"/>
    <w:rsid w:val="007C42F6"/>
    <w:rsid w:val="007C4491"/>
    <w:rsid w:val="007C70B3"/>
    <w:rsid w:val="007D07FD"/>
    <w:rsid w:val="007D0A95"/>
    <w:rsid w:val="007D1CD0"/>
    <w:rsid w:val="007D35A4"/>
    <w:rsid w:val="007D5DF3"/>
    <w:rsid w:val="007E4D5F"/>
    <w:rsid w:val="007E5FB9"/>
    <w:rsid w:val="007F0DE1"/>
    <w:rsid w:val="007F2326"/>
    <w:rsid w:val="007F2E8A"/>
    <w:rsid w:val="007F481C"/>
    <w:rsid w:val="007F5600"/>
    <w:rsid w:val="007F5859"/>
    <w:rsid w:val="007F7162"/>
    <w:rsid w:val="008018A7"/>
    <w:rsid w:val="008020A0"/>
    <w:rsid w:val="00802257"/>
    <w:rsid w:val="00802341"/>
    <w:rsid w:val="00803D6C"/>
    <w:rsid w:val="0080518F"/>
    <w:rsid w:val="00810863"/>
    <w:rsid w:val="00810A9C"/>
    <w:rsid w:val="00810BF7"/>
    <w:rsid w:val="0081334E"/>
    <w:rsid w:val="00813D6B"/>
    <w:rsid w:val="00814D06"/>
    <w:rsid w:val="00816102"/>
    <w:rsid w:val="0081624D"/>
    <w:rsid w:val="00816C99"/>
    <w:rsid w:val="00817761"/>
    <w:rsid w:val="00817EA1"/>
    <w:rsid w:val="00821055"/>
    <w:rsid w:val="00821E56"/>
    <w:rsid w:val="00822A05"/>
    <w:rsid w:val="00825CC4"/>
    <w:rsid w:val="00827C83"/>
    <w:rsid w:val="0083125B"/>
    <w:rsid w:val="008315FE"/>
    <w:rsid w:val="008318EA"/>
    <w:rsid w:val="00831BF6"/>
    <w:rsid w:val="00833A2D"/>
    <w:rsid w:val="00833AB8"/>
    <w:rsid w:val="0083559B"/>
    <w:rsid w:val="008359A2"/>
    <w:rsid w:val="0083626B"/>
    <w:rsid w:val="00837039"/>
    <w:rsid w:val="00846EAA"/>
    <w:rsid w:val="00846F1E"/>
    <w:rsid w:val="0085079D"/>
    <w:rsid w:val="00850D41"/>
    <w:rsid w:val="00850EDE"/>
    <w:rsid w:val="008543FA"/>
    <w:rsid w:val="00856FF6"/>
    <w:rsid w:val="00860111"/>
    <w:rsid w:val="008613B7"/>
    <w:rsid w:val="00861B8C"/>
    <w:rsid w:val="0086477E"/>
    <w:rsid w:val="008660C2"/>
    <w:rsid w:val="00866963"/>
    <w:rsid w:val="00866F19"/>
    <w:rsid w:val="00872223"/>
    <w:rsid w:val="008724D9"/>
    <w:rsid w:val="00872B7E"/>
    <w:rsid w:val="0087315C"/>
    <w:rsid w:val="00873F8F"/>
    <w:rsid w:val="008743D2"/>
    <w:rsid w:val="008743F8"/>
    <w:rsid w:val="008745D5"/>
    <w:rsid w:val="00874E23"/>
    <w:rsid w:val="00875548"/>
    <w:rsid w:val="0087602C"/>
    <w:rsid w:val="00881EF5"/>
    <w:rsid w:val="0088280E"/>
    <w:rsid w:val="00882AA4"/>
    <w:rsid w:val="008849A0"/>
    <w:rsid w:val="00884B91"/>
    <w:rsid w:val="00886D6D"/>
    <w:rsid w:val="00886DC7"/>
    <w:rsid w:val="00893B40"/>
    <w:rsid w:val="008A0A89"/>
    <w:rsid w:val="008A1238"/>
    <w:rsid w:val="008A1BB6"/>
    <w:rsid w:val="008A448E"/>
    <w:rsid w:val="008A67EF"/>
    <w:rsid w:val="008A6EFD"/>
    <w:rsid w:val="008A7806"/>
    <w:rsid w:val="008B212C"/>
    <w:rsid w:val="008C21CF"/>
    <w:rsid w:val="008C246C"/>
    <w:rsid w:val="008C3230"/>
    <w:rsid w:val="008C44F1"/>
    <w:rsid w:val="008D032E"/>
    <w:rsid w:val="008D04BB"/>
    <w:rsid w:val="008D0881"/>
    <w:rsid w:val="008D1885"/>
    <w:rsid w:val="008D1A61"/>
    <w:rsid w:val="008D3F2E"/>
    <w:rsid w:val="008D4036"/>
    <w:rsid w:val="008D48CA"/>
    <w:rsid w:val="008D4E52"/>
    <w:rsid w:val="008E29D0"/>
    <w:rsid w:val="008E3168"/>
    <w:rsid w:val="008E39B7"/>
    <w:rsid w:val="008E45BD"/>
    <w:rsid w:val="008E50DC"/>
    <w:rsid w:val="008E72D5"/>
    <w:rsid w:val="008F1578"/>
    <w:rsid w:val="008F3102"/>
    <w:rsid w:val="008F4A25"/>
    <w:rsid w:val="008F4AC1"/>
    <w:rsid w:val="008F5650"/>
    <w:rsid w:val="008F6EDE"/>
    <w:rsid w:val="008F76C6"/>
    <w:rsid w:val="008F7EAE"/>
    <w:rsid w:val="00901519"/>
    <w:rsid w:val="009017E7"/>
    <w:rsid w:val="00902E37"/>
    <w:rsid w:val="00903641"/>
    <w:rsid w:val="009043FB"/>
    <w:rsid w:val="00905A18"/>
    <w:rsid w:val="0090645F"/>
    <w:rsid w:val="00906E28"/>
    <w:rsid w:val="0091220F"/>
    <w:rsid w:val="00913DBD"/>
    <w:rsid w:val="00914CF9"/>
    <w:rsid w:val="00916D40"/>
    <w:rsid w:val="009176BB"/>
    <w:rsid w:val="00917D82"/>
    <w:rsid w:val="009202A7"/>
    <w:rsid w:val="0092071B"/>
    <w:rsid w:val="00923A54"/>
    <w:rsid w:val="0092498A"/>
    <w:rsid w:val="00924F56"/>
    <w:rsid w:val="00926C63"/>
    <w:rsid w:val="009325EF"/>
    <w:rsid w:val="00932620"/>
    <w:rsid w:val="0093294C"/>
    <w:rsid w:val="009353B8"/>
    <w:rsid w:val="00940663"/>
    <w:rsid w:val="009411A4"/>
    <w:rsid w:val="009417F3"/>
    <w:rsid w:val="00941DC6"/>
    <w:rsid w:val="0094282C"/>
    <w:rsid w:val="00942C8F"/>
    <w:rsid w:val="00945500"/>
    <w:rsid w:val="00945E07"/>
    <w:rsid w:val="00946D12"/>
    <w:rsid w:val="00947A04"/>
    <w:rsid w:val="00953356"/>
    <w:rsid w:val="00954891"/>
    <w:rsid w:val="00955243"/>
    <w:rsid w:val="00957791"/>
    <w:rsid w:val="00957C52"/>
    <w:rsid w:val="00960A7F"/>
    <w:rsid w:val="00960F52"/>
    <w:rsid w:val="00961EBC"/>
    <w:rsid w:val="009621C3"/>
    <w:rsid w:val="009622A6"/>
    <w:rsid w:val="00962977"/>
    <w:rsid w:val="00963219"/>
    <w:rsid w:val="009636FB"/>
    <w:rsid w:val="009637A1"/>
    <w:rsid w:val="009645B9"/>
    <w:rsid w:val="0096536F"/>
    <w:rsid w:val="00967C72"/>
    <w:rsid w:val="009711C7"/>
    <w:rsid w:val="0097141A"/>
    <w:rsid w:val="00971C2B"/>
    <w:rsid w:val="00975664"/>
    <w:rsid w:val="009761DC"/>
    <w:rsid w:val="00977944"/>
    <w:rsid w:val="009805EE"/>
    <w:rsid w:val="00980C35"/>
    <w:rsid w:val="00983A68"/>
    <w:rsid w:val="0098589F"/>
    <w:rsid w:val="00985F1A"/>
    <w:rsid w:val="009862E7"/>
    <w:rsid w:val="00986681"/>
    <w:rsid w:val="00986BAB"/>
    <w:rsid w:val="00990081"/>
    <w:rsid w:val="00990A4F"/>
    <w:rsid w:val="0099378A"/>
    <w:rsid w:val="0099439E"/>
    <w:rsid w:val="0099541C"/>
    <w:rsid w:val="00995CCD"/>
    <w:rsid w:val="009A2522"/>
    <w:rsid w:val="009A37BA"/>
    <w:rsid w:val="009A73C7"/>
    <w:rsid w:val="009B0BAD"/>
    <w:rsid w:val="009B24F6"/>
    <w:rsid w:val="009B4064"/>
    <w:rsid w:val="009B430B"/>
    <w:rsid w:val="009B4BF2"/>
    <w:rsid w:val="009B4D8F"/>
    <w:rsid w:val="009B4F14"/>
    <w:rsid w:val="009B5D9C"/>
    <w:rsid w:val="009B6647"/>
    <w:rsid w:val="009B6B00"/>
    <w:rsid w:val="009C25DE"/>
    <w:rsid w:val="009C2700"/>
    <w:rsid w:val="009C49ED"/>
    <w:rsid w:val="009C4F8C"/>
    <w:rsid w:val="009C5989"/>
    <w:rsid w:val="009C6196"/>
    <w:rsid w:val="009C67BA"/>
    <w:rsid w:val="009C6BD2"/>
    <w:rsid w:val="009C764B"/>
    <w:rsid w:val="009C781A"/>
    <w:rsid w:val="009D2972"/>
    <w:rsid w:val="009D3EC6"/>
    <w:rsid w:val="009D466B"/>
    <w:rsid w:val="009D65A3"/>
    <w:rsid w:val="009D737A"/>
    <w:rsid w:val="009D73A9"/>
    <w:rsid w:val="009D7674"/>
    <w:rsid w:val="009E02AB"/>
    <w:rsid w:val="009E4133"/>
    <w:rsid w:val="009E48DB"/>
    <w:rsid w:val="009E6835"/>
    <w:rsid w:val="009E744A"/>
    <w:rsid w:val="009F202F"/>
    <w:rsid w:val="009F22A6"/>
    <w:rsid w:val="009F2924"/>
    <w:rsid w:val="009F3DB6"/>
    <w:rsid w:val="009F4A84"/>
    <w:rsid w:val="009F60A1"/>
    <w:rsid w:val="009F7EF0"/>
    <w:rsid w:val="00A02DC5"/>
    <w:rsid w:val="00A039D8"/>
    <w:rsid w:val="00A03A6B"/>
    <w:rsid w:val="00A04637"/>
    <w:rsid w:val="00A05E43"/>
    <w:rsid w:val="00A069DE"/>
    <w:rsid w:val="00A120FA"/>
    <w:rsid w:val="00A15F75"/>
    <w:rsid w:val="00A1606F"/>
    <w:rsid w:val="00A16CC0"/>
    <w:rsid w:val="00A17152"/>
    <w:rsid w:val="00A174A9"/>
    <w:rsid w:val="00A21B84"/>
    <w:rsid w:val="00A2321C"/>
    <w:rsid w:val="00A23634"/>
    <w:rsid w:val="00A250F8"/>
    <w:rsid w:val="00A2546E"/>
    <w:rsid w:val="00A2567F"/>
    <w:rsid w:val="00A25903"/>
    <w:rsid w:val="00A266E2"/>
    <w:rsid w:val="00A277B4"/>
    <w:rsid w:val="00A30819"/>
    <w:rsid w:val="00A30BB3"/>
    <w:rsid w:val="00A312F7"/>
    <w:rsid w:val="00A320AB"/>
    <w:rsid w:val="00A32759"/>
    <w:rsid w:val="00A333D9"/>
    <w:rsid w:val="00A33D92"/>
    <w:rsid w:val="00A35AAF"/>
    <w:rsid w:val="00A432A3"/>
    <w:rsid w:val="00A435FF"/>
    <w:rsid w:val="00A4579C"/>
    <w:rsid w:val="00A45C51"/>
    <w:rsid w:val="00A46900"/>
    <w:rsid w:val="00A52482"/>
    <w:rsid w:val="00A5279E"/>
    <w:rsid w:val="00A563C6"/>
    <w:rsid w:val="00A60585"/>
    <w:rsid w:val="00A60B6C"/>
    <w:rsid w:val="00A6491B"/>
    <w:rsid w:val="00A65644"/>
    <w:rsid w:val="00A65714"/>
    <w:rsid w:val="00A6676B"/>
    <w:rsid w:val="00A66A01"/>
    <w:rsid w:val="00A67168"/>
    <w:rsid w:val="00A70B83"/>
    <w:rsid w:val="00A71C34"/>
    <w:rsid w:val="00A76DC6"/>
    <w:rsid w:val="00A80C87"/>
    <w:rsid w:val="00A8106D"/>
    <w:rsid w:val="00A816F5"/>
    <w:rsid w:val="00A83F3C"/>
    <w:rsid w:val="00A85406"/>
    <w:rsid w:val="00A85769"/>
    <w:rsid w:val="00A85807"/>
    <w:rsid w:val="00A86FC6"/>
    <w:rsid w:val="00A87171"/>
    <w:rsid w:val="00A877F9"/>
    <w:rsid w:val="00A90C70"/>
    <w:rsid w:val="00A90CFE"/>
    <w:rsid w:val="00A9261C"/>
    <w:rsid w:val="00A944FC"/>
    <w:rsid w:val="00A95490"/>
    <w:rsid w:val="00AA12C4"/>
    <w:rsid w:val="00AA51C8"/>
    <w:rsid w:val="00AA6002"/>
    <w:rsid w:val="00AA6C2A"/>
    <w:rsid w:val="00AA776C"/>
    <w:rsid w:val="00AB0531"/>
    <w:rsid w:val="00AB0586"/>
    <w:rsid w:val="00AB07F9"/>
    <w:rsid w:val="00AB0F3F"/>
    <w:rsid w:val="00AB1632"/>
    <w:rsid w:val="00AB4B0D"/>
    <w:rsid w:val="00AB6592"/>
    <w:rsid w:val="00AB669A"/>
    <w:rsid w:val="00AC323C"/>
    <w:rsid w:val="00AC4F0D"/>
    <w:rsid w:val="00AC5E01"/>
    <w:rsid w:val="00AC798C"/>
    <w:rsid w:val="00AD0EF4"/>
    <w:rsid w:val="00AD3F71"/>
    <w:rsid w:val="00AD4477"/>
    <w:rsid w:val="00AD46CA"/>
    <w:rsid w:val="00AE0F11"/>
    <w:rsid w:val="00AE2956"/>
    <w:rsid w:val="00AE3624"/>
    <w:rsid w:val="00AE6868"/>
    <w:rsid w:val="00AE76B5"/>
    <w:rsid w:val="00AE77E8"/>
    <w:rsid w:val="00AF0372"/>
    <w:rsid w:val="00AF06A2"/>
    <w:rsid w:val="00AF0A79"/>
    <w:rsid w:val="00AF119D"/>
    <w:rsid w:val="00AF132E"/>
    <w:rsid w:val="00AF2588"/>
    <w:rsid w:val="00AF4460"/>
    <w:rsid w:val="00AF5A6D"/>
    <w:rsid w:val="00AF6689"/>
    <w:rsid w:val="00AF6905"/>
    <w:rsid w:val="00AF76FE"/>
    <w:rsid w:val="00B00010"/>
    <w:rsid w:val="00B004D7"/>
    <w:rsid w:val="00B00821"/>
    <w:rsid w:val="00B0128E"/>
    <w:rsid w:val="00B01545"/>
    <w:rsid w:val="00B01F58"/>
    <w:rsid w:val="00B02B2F"/>
    <w:rsid w:val="00B031D5"/>
    <w:rsid w:val="00B04C2E"/>
    <w:rsid w:val="00B054EA"/>
    <w:rsid w:val="00B06BBE"/>
    <w:rsid w:val="00B11C96"/>
    <w:rsid w:val="00B132DF"/>
    <w:rsid w:val="00B13617"/>
    <w:rsid w:val="00B14142"/>
    <w:rsid w:val="00B1450F"/>
    <w:rsid w:val="00B14B77"/>
    <w:rsid w:val="00B15876"/>
    <w:rsid w:val="00B17236"/>
    <w:rsid w:val="00B17C7C"/>
    <w:rsid w:val="00B24917"/>
    <w:rsid w:val="00B270C9"/>
    <w:rsid w:val="00B27115"/>
    <w:rsid w:val="00B27549"/>
    <w:rsid w:val="00B276C6"/>
    <w:rsid w:val="00B332DF"/>
    <w:rsid w:val="00B346D9"/>
    <w:rsid w:val="00B34804"/>
    <w:rsid w:val="00B356F4"/>
    <w:rsid w:val="00B36031"/>
    <w:rsid w:val="00B372FE"/>
    <w:rsid w:val="00B4128B"/>
    <w:rsid w:val="00B4301B"/>
    <w:rsid w:val="00B43AB8"/>
    <w:rsid w:val="00B44969"/>
    <w:rsid w:val="00B501C7"/>
    <w:rsid w:val="00B50846"/>
    <w:rsid w:val="00B5408D"/>
    <w:rsid w:val="00B542D2"/>
    <w:rsid w:val="00B549DB"/>
    <w:rsid w:val="00B57D9F"/>
    <w:rsid w:val="00B60F04"/>
    <w:rsid w:val="00B6138F"/>
    <w:rsid w:val="00B62959"/>
    <w:rsid w:val="00B63702"/>
    <w:rsid w:val="00B64A95"/>
    <w:rsid w:val="00B64D25"/>
    <w:rsid w:val="00B64DD3"/>
    <w:rsid w:val="00B64E54"/>
    <w:rsid w:val="00B6528A"/>
    <w:rsid w:val="00B65B6A"/>
    <w:rsid w:val="00B6706F"/>
    <w:rsid w:val="00B67BB0"/>
    <w:rsid w:val="00B71233"/>
    <w:rsid w:val="00B73FC7"/>
    <w:rsid w:val="00B77F3A"/>
    <w:rsid w:val="00B801FC"/>
    <w:rsid w:val="00B8110A"/>
    <w:rsid w:val="00B81DBE"/>
    <w:rsid w:val="00B82A0F"/>
    <w:rsid w:val="00B873E4"/>
    <w:rsid w:val="00B87804"/>
    <w:rsid w:val="00B87DB0"/>
    <w:rsid w:val="00B91DFD"/>
    <w:rsid w:val="00B93718"/>
    <w:rsid w:val="00B943D7"/>
    <w:rsid w:val="00B95334"/>
    <w:rsid w:val="00B968CF"/>
    <w:rsid w:val="00BA3167"/>
    <w:rsid w:val="00BA440F"/>
    <w:rsid w:val="00BA5827"/>
    <w:rsid w:val="00BA61C9"/>
    <w:rsid w:val="00BA64C3"/>
    <w:rsid w:val="00BA7709"/>
    <w:rsid w:val="00BB536F"/>
    <w:rsid w:val="00BB5744"/>
    <w:rsid w:val="00BB665F"/>
    <w:rsid w:val="00BB66FF"/>
    <w:rsid w:val="00BC3895"/>
    <w:rsid w:val="00BC42AE"/>
    <w:rsid w:val="00BC4F50"/>
    <w:rsid w:val="00BC6183"/>
    <w:rsid w:val="00BD0547"/>
    <w:rsid w:val="00BD0824"/>
    <w:rsid w:val="00BD1058"/>
    <w:rsid w:val="00BD1651"/>
    <w:rsid w:val="00BD2312"/>
    <w:rsid w:val="00BD26CF"/>
    <w:rsid w:val="00BD4F7A"/>
    <w:rsid w:val="00BD5AF7"/>
    <w:rsid w:val="00BD5E19"/>
    <w:rsid w:val="00BD76FE"/>
    <w:rsid w:val="00BE2DE8"/>
    <w:rsid w:val="00BE2F3D"/>
    <w:rsid w:val="00BE30D9"/>
    <w:rsid w:val="00BE475B"/>
    <w:rsid w:val="00BE4C20"/>
    <w:rsid w:val="00BE5DF8"/>
    <w:rsid w:val="00BE7745"/>
    <w:rsid w:val="00BF0DF9"/>
    <w:rsid w:val="00BF175F"/>
    <w:rsid w:val="00BF17FD"/>
    <w:rsid w:val="00BF2278"/>
    <w:rsid w:val="00BF2DB7"/>
    <w:rsid w:val="00BF396B"/>
    <w:rsid w:val="00BF4017"/>
    <w:rsid w:val="00C0087D"/>
    <w:rsid w:val="00C02795"/>
    <w:rsid w:val="00C03096"/>
    <w:rsid w:val="00C05D8B"/>
    <w:rsid w:val="00C103F6"/>
    <w:rsid w:val="00C127CC"/>
    <w:rsid w:val="00C146F6"/>
    <w:rsid w:val="00C14837"/>
    <w:rsid w:val="00C15F66"/>
    <w:rsid w:val="00C16149"/>
    <w:rsid w:val="00C163E2"/>
    <w:rsid w:val="00C17FF0"/>
    <w:rsid w:val="00C20AFA"/>
    <w:rsid w:val="00C24C17"/>
    <w:rsid w:val="00C26191"/>
    <w:rsid w:val="00C26D31"/>
    <w:rsid w:val="00C32858"/>
    <w:rsid w:val="00C419CC"/>
    <w:rsid w:val="00C41CF3"/>
    <w:rsid w:val="00C4347B"/>
    <w:rsid w:val="00C43741"/>
    <w:rsid w:val="00C443C7"/>
    <w:rsid w:val="00C471AE"/>
    <w:rsid w:val="00C524D7"/>
    <w:rsid w:val="00C538AE"/>
    <w:rsid w:val="00C53A2F"/>
    <w:rsid w:val="00C53B79"/>
    <w:rsid w:val="00C53C21"/>
    <w:rsid w:val="00C5492E"/>
    <w:rsid w:val="00C55489"/>
    <w:rsid w:val="00C56D59"/>
    <w:rsid w:val="00C5728C"/>
    <w:rsid w:val="00C60736"/>
    <w:rsid w:val="00C60CEE"/>
    <w:rsid w:val="00C62AA9"/>
    <w:rsid w:val="00C62DC5"/>
    <w:rsid w:val="00C6455D"/>
    <w:rsid w:val="00C650D5"/>
    <w:rsid w:val="00C718C7"/>
    <w:rsid w:val="00C745FC"/>
    <w:rsid w:val="00C7716D"/>
    <w:rsid w:val="00C8018C"/>
    <w:rsid w:val="00C80716"/>
    <w:rsid w:val="00C843C3"/>
    <w:rsid w:val="00C84D73"/>
    <w:rsid w:val="00C85B77"/>
    <w:rsid w:val="00C86802"/>
    <w:rsid w:val="00C86C34"/>
    <w:rsid w:val="00C87436"/>
    <w:rsid w:val="00C9007E"/>
    <w:rsid w:val="00C90467"/>
    <w:rsid w:val="00C92A21"/>
    <w:rsid w:val="00C92EBB"/>
    <w:rsid w:val="00C947C6"/>
    <w:rsid w:val="00C94F30"/>
    <w:rsid w:val="00C9507D"/>
    <w:rsid w:val="00C9581B"/>
    <w:rsid w:val="00C95904"/>
    <w:rsid w:val="00C95A88"/>
    <w:rsid w:val="00C967FC"/>
    <w:rsid w:val="00C96D05"/>
    <w:rsid w:val="00CA057B"/>
    <w:rsid w:val="00CA0681"/>
    <w:rsid w:val="00CA0A9E"/>
    <w:rsid w:val="00CA4C42"/>
    <w:rsid w:val="00CA5817"/>
    <w:rsid w:val="00CB01AB"/>
    <w:rsid w:val="00CB07A9"/>
    <w:rsid w:val="00CB13BE"/>
    <w:rsid w:val="00CB1E3F"/>
    <w:rsid w:val="00CB1EF0"/>
    <w:rsid w:val="00CB23E9"/>
    <w:rsid w:val="00CB2EA2"/>
    <w:rsid w:val="00CB3867"/>
    <w:rsid w:val="00CB3B95"/>
    <w:rsid w:val="00CB55F4"/>
    <w:rsid w:val="00CB6B15"/>
    <w:rsid w:val="00CB7774"/>
    <w:rsid w:val="00CC164D"/>
    <w:rsid w:val="00CC38C5"/>
    <w:rsid w:val="00CC48E2"/>
    <w:rsid w:val="00CC5568"/>
    <w:rsid w:val="00CC5573"/>
    <w:rsid w:val="00CC6B8F"/>
    <w:rsid w:val="00CD25B5"/>
    <w:rsid w:val="00CD4010"/>
    <w:rsid w:val="00CD5287"/>
    <w:rsid w:val="00CD720E"/>
    <w:rsid w:val="00CE08B9"/>
    <w:rsid w:val="00CE17D8"/>
    <w:rsid w:val="00CE4ADE"/>
    <w:rsid w:val="00CE4F65"/>
    <w:rsid w:val="00CE5145"/>
    <w:rsid w:val="00CE5BE5"/>
    <w:rsid w:val="00CE682F"/>
    <w:rsid w:val="00CF176F"/>
    <w:rsid w:val="00CF1D6C"/>
    <w:rsid w:val="00CF649D"/>
    <w:rsid w:val="00D018D7"/>
    <w:rsid w:val="00D01B73"/>
    <w:rsid w:val="00D03F61"/>
    <w:rsid w:val="00D04F8C"/>
    <w:rsid w:val="00D05C5A"/>
    <w:rsid w:val="00D06215"/>
    <w:rsid w:val="00D06D01"/>
    <w:rsid w:val="00D0735C"/>
    <w:rsid w:val="00D124A0"/>
    <w:rsid w:val="00D1567E"/>
    <w:rsid w:val="00D1594E"/>
    <w:rsid w:val="00D2053D"/>
    <w:rsid w:val="00D20DE7"/>
    <w:rsid w:val="00D26774"/>
    <w:rsid w:val="00D3035B"/>
    <w:rsid w:val="00D33E2D"/>
    <w:rsid w:val="00D34647"/>
    <w:rsid w:val="00D36222"/>
    <w:rsid w:val="00D36286"/>
    <w:rsid w:val="00D4090D"/>
    <w:rsid w:val="00D43BA5"/>
    <w:rsid w:val="00D44081"/>
    <w:rsid w:val="00D45273"/>
    <w:rsid w:val="00D463F6"/>
    <w:rsid w:val="00D46544"/>
    <w:rsid w:val="00D4697B"/>
    <w:rsid w:val="00D505DD"/>
    <w:rsid w:val="00D51924"/>
    <w:rsid w:val="00D526BD"/>
    <w:rsid w:val="00D547C9"/>
    <w:rsid w:val="00D54DAE"/>
    <w:rsid w:val="00D5683C"/>
    <w:rsid w:val="00D56F0D"/>
    <w:rsid w:val="00D57A6C"/>
    <w:rsid w:val="00D57F68"/>
    <w:rsid w:val="00D637FE"/>
    <w:rsid w:val="00D66162"/>
    <w:rsid w:val="00D671D7"/>
    <w:rsid w:val="00D67A2F"/>
    <w:rsid w:val="00D712F5"/>
    <w:rsid w:val="00D71A69"/>
    <w:rsid w:val="00D71EF5"/>
    <w:rsid w:val="00D72097"/>
    <w:rsid w:val="00D733D5"/>
    <w:rsid w:val="00D73551"/>
    <w:rsid w:val="00D7698B"/>
    <w:rsid w:val="00D77E17"/>
    <w:rsid w:val="00D800C2"/>
    <w:rsid w:val="00D80599"/>
    <w:rsid w:val="00D8113C"/>
    <w:rsid w:val="00D8197D"/>
    <w:rsid w:val="00D81F5C"/>
    <w:rsid w:val="00D841C9"/>
    <w:rsid w:val="00D84F41"/>
    <w:rsid w:val="00D85A8A"/>
    <w:rsid w:val="00D85D43"/>
    <w:rsid w:val="00D86C70"/>
    <w:rsid w:val="00D87531"/>
    <w:rsid w:val="00D904C7"/>
    <w:rsid w:val="00D90E08"/>
    <w:rsid w:val="00D90F8A"/>
    <w:rsid w:val="00D91081"/>
    <w:rsid w:val="00D94114"/>
    <w:rsid w:val="00D962AC"/>
    <w:rsid w:val="00D96E4C"/>
    <w:rsid w:val="00DA113F"/>
    <w:rsid w:val="00DA7BAC"/>
    <w:rsid w:val="00DB32B1"/>
    <w:rsid w:val="00DB454C"/>
    <w:rsid w:val="00DB4D34"/>
    <w:rsid w:val="00DB4F0C"/>
    <w:rsid w:val="00DB6DD5"/>
    <w:rsid w:val="00DB7121"/>
    <w:rsid w:val="00DB7D09"/>
    <w:rsid w:val="00DC0E4D"/>
    <w:rsid w:val="00DC2173"/>
    <w:rsid w:val="00DC23A3"/>
    <w:rsid w:val="00DC2964"/>
    <w:rsid w:val="00DC29A2"/>
    <w:rsid w:val="00DC29D2"/>
    <w:rsid w:val="00DC328A"/>
    <w:rsid w:val="00DC62BF"/>
    <w:rsid w:val="00DC6AF3"/>
    <w:rsid w:val="00DD35EB"/>
    <w:rsid w:val="00DD366D"/>
    <w:rsid w:val="00DD4062"/>
    <w:rsid w:val="00DD50F6"/>
    <w:rsid w:val="00DD7B3C"/>
    <w:rsid w:val="00DE1AE3"/>
    <w:rsid w:val="00DE1E27"/>
    <w:rsid w:val="00DE3B30"/>
    <w:rsid w:val="00DE7DD1"/>
    <w:rsid w:val="00DF31B2"/>
    <w:rsid w:val="00DF7F05"/>
    <w:rsid w:val="00E01E48"/>
    <w:rsid w:val="00E0495E"/>
    <w:rsid w:val="00E12356"/>
    <w:rsid w:val="00E12806"/>
    <w:rsid w:val="00E12C5B"/>
    <w:rsid w:val="00E12D03"/>
    <w:rsid w:val="00E14BD7"/>
    <w:rsid w:val="00E1559C"/>
    <w:rsid w:val="00E15CF6"/>
    <w:rsid w:val="00E17486"/>
    <w:rsid w:val="00E205EB"/>
    <w:rsid w:val="00E2181C"/>
    <w:rsid w:val="00E235D7"/>
    <w:rsid w:val="00E247C9"/>
    <w:rsid w:val="00E276DC"/>
    <w:rsid w:val="00E302E0"/>
    <w:rsid w:val="00E312CC"/>
    <w:rsid w:val="00E31940"/>
    <w:rsid w:val="00E33F0A"/>
    <w:rsid w:val="00E34188"/>
    <w:rsid w:val="00E34917"/>
    <w:rsid w:val="00E3565B"/>
    <w:rsid w:val="00E36C7B"/>
    <w:rsid w:val="00E42CDA"/>
    <w:rsid w:val="00E43F45"/>
    <w:rsid w:val="00E442BE"/>
    <w:rsid w:val="00E4676B"/>
    <w:rsid w:val="00E5009A"/>
    <w:rsid w:val="00E5054D"/>
    <w:rsid w:val="00E50A58"/>
    <w:rsid w:val="00E521F5"/>
    <w:rsid w:val="00E53309"/>
    <w:rsid w:val="00E5410B"/>
    <w:rsid w:val="00E5441E"/>
    <w:rsid w:val="00E544A4"/>
    <w:rsid w:val="00E54634"/>
    <w:rsid w:val="00E550EB"/>
    <w:rsid w:val="00E55BA9"/>
    <w:rsid w:val="00E56C23"/>
    <w:rsid w:val="00E5769F"/>
    <w:rsid w:val="00E578DE"/>
    <w:rsid w:val="00E6148C"/>
    <w:rsid w:val="00E64687"/>
    <w:rsid w:val="00E64C8E"/>
    <w:rsid w:val="00E6543C"/>
    <w:rsid w:val="00E660B6"/>
    <w:rsid w:val="00E66312"/>
    <w:rsid w:val="00E72225"/>
    <w:rsid w:val="00E724DA"/>
    <w:rsid w:val="00E73055"/>
    <w:rsid w:val="00E73438"/>
    <w:rsid w:val="00E7730C"/>
    <w:rsid w:val="00E832BE"/>
    <w:rsid w:val="00E85DA7"/>
    <w:rsid w:val="00E867E9"/>
    <w:rsid w:val="00E9173B"/>
    <w:rsid w:val="00E92305"/>
    <w:rsid w:val="00E9247D"/>
    <w:rsid w:val="00E936B3"/>
    <w:rsid w:val="00E94EAE"/>
    <w:rsid w:val="00E94F61"/>
    <w:rsid w:val="00E95530"/>
    <w:rsid w:val="00EA0A69"/>
    <w:rsid w:val="00EA2478"/>
    <w:rsid w:val="00EA3DFF"/>
    <w:rsid w:val="00EA52B8"/>
    <w:rsid w:val="00EA6304"/>
    <w:rsid w:val="00EA7173"/>
    <w:rsid w:val="00EA7EA0"/>
    <w:rsid w:val="00EB0F32"/>
    <w:rsid w:val="00EB16C1"/>
    <w:rsid w:val="00EB1938"/>
    <w:rsid w:val="00EB1C27"/>
    <w:rsid w:val="00EB3E38"/>
    <w:rsid w:val="00EB4C09"/>
    <w:rsid w:val="00EB7581"/>
    <w:rsid w:val="00EC069C"/>
    <w:rsid w:val="00EC2741"/>
    <w:rsid w:val="00EC3061"/>
    <w:rsid w:val="00EC4641"/>
    <w:rsid w:val="00EC4903"/>
    <w:rsid w:val="00EC5A28"/>
    <w:rsid w:val="00EC69F7"/>
    <w:rsid w:val="00ED02CA"/>
    <w:rsid w:val="00ED05DA"/>
    <w:rsid w:val="00ED1B73"/>
    <w:rsid w:val="00ED2708"/>
    <w:rsid w:val="00ED2BE7"/>
    <w:rsid w:val="00ED3362"/>
    <w:rsid w:val="00ED3EFF"/>
    <w:rsid w:val="00ED6275"/>
    <w:rsid w:val="00EE11C5"/>
    <w:rsid w:val="00EE1F2D"/>
    <w:rsid w:val="00EE4338"/>
    <w:rsid w:val="00EE4BA8"/>
    <w:rsid w:val="00EE603B"/>
    <w:rsid w:val="00EE6FB6"/>
    <w:rsid w:val="00EF0509"/>
    <w:rsid w:val="00EF1E88"/>
    <w:rsid w:val="00EF754F"/>
    <w:rsid w:val="00EF7A0B"/>
    <w:rsid w:val="00F021AD"/>
    <w:rsid w:val="00F05D69"/>
    <w:rsid w:val="00F06830"/>
    <w:rsid w:val="00F06B14"/>
    <w:rsid w:val="00F10119"/>
    <w:rsid w:val="00F10E58"/>
    <w:rsid w:val="00F11A5A"/>
    <w:rsid w:val="00F15359"/>
    <w:rsid w:val="00F1611C"/>
    <w:rsid w:val="00F16285"/>
    <w:rsid w:val="00F1685A"/>
    <w:rsid w:val="00F17F9A"/>
    <w:rsid w:val="00F24108"/>
    <w:rsid w:val="00F24EFD"/>
    <w:rsid w:val="00F25693"/>
    <w:rsid w:val="00F25AB7"/>
    <w:rsid w:val="00F25D43"/>
    <w:rsid w:val="00F308D0"/>
    <w:rsid w:val="00F34118"/>
    <w:rsid w:val="00F36318"/>
    <w:rsid w:val="00F36841"/>
    <w:rsid w:val="00F36BE7"/>
    <w:rsid w:val="00F42093"/>
    <w:rsid w:val="00F42BEA"/>
    <w:rsid w:val="00F45E8A"/>
    <w:rsid w:val="00F47066"/>
    <w:rsid w:val="00F510AB"/>
    <w:rsid w:val="00F543C8"/>
    <w:rsid w:val="00F54B82"/>
    <w:rsid w:val="00F54DD2"/>
    <w:rsid w:val="00F5579E"/>
    <w:rsid w:val="00F569F0"/>
    <w:rsid w:val="00F57736"/>
    <w:rsid w:val="00F6338E"/>
    <w:rsid w:val="00F64E4C"/>
    <w:rsid w:val="00F6546A"/>
    <w:rsid w:val="00F66843"/>
    <w:rsid w:val="00F66F23"/>
    <w:rsid w:val="00F67296"/>
    <w:rsid w:val="00F70E05"/>
    <w:rsid w:val="00F70F8B"/>
    <w:rsid w:val="00F77853"/>
    <w:rsid w:val="00F8131F"/>
    <w:rsid w:val="00F86776"/>
    <w:rsid w:val="00F87E99"/>
    <w:rsid w:val="00F905E3"/>
    <w:rsid w:val="00F910C5"/>
    <w:rsid w:val="00F9121F"/>
    <w:rsid w:val="00F91A19"/>
    <w:rsid w:val="00F91F6B"/>
    <w:rsid w:val="00F92592"/>
    <w:rsid w:val="00F92D55"/>
    <w:rsid w:val="00F93D7D"/>
    <w:rsid w:val="00F94768"/>
    <w:rsid w:val="00F94E50"/>
    <w:rsid w:val="00F951D4"/>
    <w:rsid w:val="00F96453"/>
    <w:rsid w:val="00F97CD6"/>
    <w:rsid w:val="00FA0C06"/>
    <w:rsid w:val="00FA0D34"/>
    <w:rsid w:val="00FA214C"/>
    <w:rsid w:val="00FA45AD"/>
    <w:rsid w:val="00FA53AC"/>
    <w:rsid w:val="00FB116B"/>
    <w:rsid w:val="00FB4B07"/>
    <w:rsid w:val="00FB5119"/>
    <w:rsid w:val="00FB51F2"/>
    <w:rsid w:val="00FB56A2"/>
    <w:rsid w:val="00FB6104"/>
    <w:rsid w:val="00FB7DF1"/>
    <w:rsid w:val="00FC1DBC"/>
    <w:rsid w:val="00FC3B92"/>
    <w:rsid w:val="00FC5EA8"/>
    <w:rsid w:val="00FC63D4"/>
    <w:rsid w:val="00FC6B19"/>
    <w:rsid w:val="00FC7881"/>
    <w:rsid w:val="00FC7A32"/>
    <w:rsid w:val="00FC7A6D"/>
    <w:rsid w:val="00FD0089"/>
    <w:rsid w:val="00FD09B0"/>
    <w:rsid w:val="00FD11D7"/>
    <w:rsid w:val="00FD25A5"/>
    <w:rsid w:val="00FD285D"/>
    <w:rsid w:val="00FD2C33"/>
    <w:rsid w:val="00FD37D2"/>
    <w:rsid w:val="00FD46ED"/>
    <w:rsid w:val="00FD5ED0"/>
    <w:rsid w:val="00FD5F17"/>
    <w:rsid w:val="00FD6702"/>
    <w:rsid w:val="00FD69AA"/>
    <w:rsid w:val="00FE1D0C"/>
    <w:rsid w:val="00FE2071"/>
    <w:rsid w:val="00FE2274"/>
    <w:rsid w:val="00FE606F"/>
    <w:rsid w:val="00FE66FC"/>
    <w:rsid w:val="00FE70F5"/>
    <w:rsid w:val="00FE7200"/>
    <w:rsid w:val="00FF07DA"/>
    <w:rsid w:val="00FF0976"/>
    <w:rsid w:val="00FF0D60"/>
    <w:rsid w:val="00FF2324"/>
    <w:rsid w:val="00FF3DDA"/>
    <w:rsid w:val="00FF46A0"/>
    <w:rsid w:val="00FF5A24"/>
    <w:rsid w:val="00FF5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E4133"/>
    <w:pPr>
      <w:jc w:val="both"/>
    </w:pPr>
    <w:rPr>
      <w:sz w:val="24"/>
    </w:rPr>
  </w:style>
  <w:style w:type="paragraph" w:styleId="Titre1">
    <w:name w:val="heading 1"/>
    <w:basedOn w:val="Normal"/>
    <w:next w:val="Normal"/>
    <w:link w:val="Titre1Car"/>
    <w:uiPriority w:val="99"/>
    <w:qFormat/>
    <w:pPr>
      <w:keepNext/>
      <w:spacing w:before="120" w:after="120"/>
      <w:ind w:right="57"/>
      <w:outlineLvl w:val="0"/>
    </w:pPr>
    <w:rPr>
      <w:b/>
    </w:rPr>
  </w:style>
  <w:style w:type="paragraph" w:styleId="Titre2">
    <w:name w:val="heading 2"/>
    <w:basedOn w:val="Normal"/>
    <w:next w:val="Normal"/>
    <w:uiPriority w:val="99"/>
    <w:qFormat/>
    <w:pPr>
      <w:keepNext/>
      <w:ind w:right="57"/>
      <w:jc w:val="center"/>
      <w:outlineLvl w:val="1"/>
    </w:pPr>
    <w:rPr>
      <w:b/>
    </w:rPr>
  </w:style>
  <w:style w:type="paragraph" w:styleId="Titre3">
    <w:name w:val="heading 3"/>
    <w:basedOn w:val="Normal"/>
    <w:next w:val="Normal"/>
    <w:uiPriority w:val="99"/>
    <w:qFormat/>
    <w:rsid w:val="00A85769"/>
    <w:pPr>
      <w:keepNext/>
      <w:spacing w:before="240" w:after="60"/>
      <w:outlineLvl w:val="2"/>
    </w:pPr>
    <w:rPr>
      <w:rFonts w:ascii="Arial" w:hAnsi="Arial" w:cs="Arial"/>
      <w:b/>
      <w:bCs/>
      <w:sz w:val="26"/>
      <w:szCs w:val="26"/>
    </w:rPr>
  </w:style>
  <w:style w:type="paragraph" w:styleId="Titre4">
    <w:name w:val="heading 4"/>
    <w:basedOn w:val="Normal"/>
    <w:next w:val="Corpsdetexte"/>
    <w:link w:val="Titre4Car"/>
    <w:autoRedefine/>
    <w:uiPriority w:val="99"/>
    <w:qFormat/>
    <w:rsid w:val="00FC63D4"/>
    <w:pPr>
      <w:keepNext/>
      <w:keepLines/>
      <w:tabs>
        <w:tab w:val="left" w:pos="1701"/>
      </w:tabs>
      <w:spacing w:before="120" w:after="120"/>
      <w:ind w:left="1871" w:hanging="567"/>
      <w:jc w:val="left"/>
      <w:outlineLvl w:val="3"/>
    </w:pPr>
    <w:rPr>
      <w:rFonts w:ascii="Arial Narrow" w:eastAsia="Calibri" w:hAnsi="Arial Narrow"/>
      <w:b/>
      <w:sz w:val="20"/>
    </w:rPr>
  </w:style>
  <w:style w:type="paragraph" w:styleId="Titre5">
    <w:name w:val="heading 5"/>
    <w:basedOn w:val="Normal"/>
    <w:next w:val="Normal"/>
    <w:uiPriority w:val="99"/>
    <w:qFormat/>
    <w:rsid w:val="00247DCC"/>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stinataires">
    <w:name w:val="destinataires"/>
    <w:basedOn w:val="Normal"/>
    <w:pPr>
      <w:tabs>
        <w:tab w:val="left" w:pos="4961"/>
        <w:tab w:val="left" w:pos="5520"/>
        <w:tab w:val="left" w:pos="6820"/>
      </w:tabs>
    </w:pPr>
    <w:rPr>
      <w:rFonts w:ascii="Times" w:hAnsi="Times"/>
    </w:rPr>
  </w:style>
  <w:style w:type="paragraph" w:customStyle="1" w:styleId="Date1">
    <w:name w:val="Date1"/>
    <w:basedOn w:val="Normal"/>
    <w:pPr>
      <w:ind w:right="57"/>
      <w:jc w:val="center"/>
    </w:pPr>
  </w:style>
  <w:style w:type="paragraph" w:styleId="Retraitcorpsdetexte2">
    <w:name w:val="Body Text Indent 2"/>
    <w:aliases w:val="Retrait corps de texte OJ"/>
    <w:basedOn w:val="Normal"/>
    <w:pPr>
      <w:ind w:left="851" w:hanging="284"/>
    </w:pPr>
    <w:rPr>
      <w:sz w:val="20"/>
    </w:rPr>
  </w:style>
  <w:style w:type="character" w:styleId="Lienhypertexte">
    <w:name w:val="Hyperlink"/>
    <w:uiPriority w:val="99"/>
    <w:rPr>
      <w:color w:val="0000FF"/>
      <w:u w:val="single"/>
    </w:rPr>
  </w:style>
  <w:style w:type="paragraph" w:customStyle="1" w:styleId="Standard">
    <w:name w:val="Standard"/>
    <w:pPr>
      <w:widowControl w:val="0"/>
    </w:pPr>
    <w:rPr>
      <w:rFonts w:ascii="Thorndale" w:hAnsi="Thorndale"/>
      <w:snapToGrid w:val="0"/>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HTMLBody">
    <w:name w:val="HTML Body"/>
    <w:rPr>
      <w:snapToGrid w:val="0"/>
      <w:sz w:val="28"/>
    </w:rPr>
  </w:style>
  <w:style w:type="paragraph" w:styleId="Textedebulles">
    <w:name w:val="Balloon Text"/>
    <w:basedOn w:val="Normal"/>
    <w:semiHidden/>
    <w:rsid w:val="005B1EF8"/>
    <w:rPr>
      <w:rFonts w:ascii="Tahoma" w:hAnsi="Tahoma" w:cs="Tahoma"/>
      <w:sz w:val="16"/>
      <w:szCs w:val="16"/>
    </w:rPr>
  </w:style>
  <w:style w:type="paragraph" w:customStyle="1" w:styleId="tabparitaire">
    <w:name w:val="tabparitaire"/>
    <w:basedOn w:val="Normal"/>
    <w:rsid w:val="00C0087D"/>
    <w:pPr>
      <w:jc w:val="center"/>
    </w:pPr>
    <w:rPr>
      <w:rFonts w:ascii="Times" w:hAnsi="Times"/>
      <w:sz w:val="20"/>
    </w:rPr>
  </w:style>
  <w:style w:type="character" w:customStyle="1" w:styleId="Lienhypertexte1">
    <w:name w:val="Lien hypertexte1"/>
    <w:rsid w:val="00C0087D"/>
    <w:rPr>
      <w:color w:val="0000FF"/>
      <w:u w:val="single"/>
    </w:rPr>
  </w:style>
  <w:style w:type="paragraph" w:styleId="Notedebasdepage">
    <w:name w:val="footnote text"/>
    <w:basedOn w:val="Normal"/>
    <w:semiHidden/>
    <w:rsid w:val="004110C9"/>
    <w:rPr>
      <w:sz w:val="20"/>
    </w:rPr>
  </w:style>
  <w:style w:type="character" w:styleId="Appelnotedebasdep">
    <w:name w:val="footnote reference"/>
    <w:semiHidden/>
    <w:rsid w:val="004110C9"/>
    <w:rPr>
      <w:vertAlign w:val="superscript"/>
    </w:rPr>
  </w:style>
  <w:style w:type="paragraph" w:styleId="NormalWeb">
    <w:name w:val="Normal (Web)"/>
    <w:basedOn w:val="Normal"/>
    <w:rsid w:val="00DD7B3C"/>
    <w:pPr>
      <w:spacing w:before="75" w:after="75"/>
      <w:jc w:val="left"/>
    </w:pPr>
    <w:rPr>
      <w:rFonts w:ascii="Arial" w:hAnsi="Arial" w:cs="Arial"/>
      <w:color w:val="212E46"/>
      <w:sz w:val="18"/>
      <w:szCs w:val="18"/>
    </w:rPr>
  </w:style>
  <w:style w:type="character" w:styleId="Lienhypertextesuivivisit">
    <w:name w:val="FollowedHyperlink"/>
    <w:rsid w:val="00ED02CA"/>
    <w:rPr>
      <w:color w:val="800080"/>
      <w:u w:val="single"/>
    </w:rPr>
  </w:style>
  <w:style w:type="character" w:styleId="Numrodepage">
    <w:name w:val="page number"/>
    <w:basedOn w:val="Policepardfaut"/>
    <w:rsid w:val="00E17486"/>
  </w:style>
  <w:style w:type="table" w:styleId="Grilledutableau">
    <w:name w:val="Table Grid"/>
    <w:basedOn w:val="TableauNormal"/>
    <w:rsid w:val="00D77E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5BD1"/>
    <w:pPr>
      <w:widowControl w:val="0"/>
      <w:autoSpaceDE w:val="0"/>
      <w:autoSpaceDN w:val="0"/>
      <w:adjustRightInd w:val="0"/>
    </w:pPr>
    <w:rPr>
      <w:rFonts w:ascii="Trebuchet MS" w:hAnsi="Trebuchet MS" w:cs="Trebuchet MS"/>
      <w:color w:val="000000"/>
      <w:sz w:val="24"/>
      <w:szCs w:val="24"/>
    </w:rPr>
  </w:style>
  <w:style w:type="character" w:styleId="lev">
    <w:name w:val="Strong"/>
    <w:qFormat/>
    <w:rsid w:val="00A85769"/>
    <w:rPr>
      <w:b/>
      <w:bCs/>
    </w:rPr>
  </w:style>
  <w:style w:type="character" w:customStyle="1" w:styleId="intertitre1">
    <w:name w:val="intertitre1"/>
    <w:basedOn w:val="Policepardfaut"/>
    <w:rsid w:val="007F5600"/>
  </w:style>
  <w:style w:type="paragraph" w:customStyle="1" w:styleId="CSSNIRSchapitre">
    <w:name w:val="CS SNIRS chapitre"/>
    <w:basedOn w:val="Titre1"/>
    <w:link w:val="CSSNIRSchapitreCar"/>
    <w:rsid w:val="006C3D4C"/>
    <w:pPr>
      <w:spacing w:before="0" w:after="0"/>
      <w:ind w:left="284" w:right="624"/>
    </w:pPr>
    <w:rPr>
      <w:rFonts w:ascii="Trebuchet MS" w:hAnsi="Trebuchet MS"/>
      <w:b w:val="0"/>
      <w:color w:val="0000FF"/>
      <w:sz w:val="22"/>
      <w:szCs w:val="22"/>
    </w:rPr>
  </w:style>
  <w:style w:type="character" w:customStyle="1" w:styleId="Titre1Car">
    <w:name w:val="Titre 1 Car"/>
    <w:link w:val="Titre1"/>
    <w:uiPriority w:val="99"/>
    <w:rsid w:val="006C3D4C"/>
    <w:rPr>
      <w:b/>
      <w:sz w:val="24"/>
      <w:lang w:val="fr-FR" w:eastAsia="fr-FR" w:bidi="ar-SA"/>
    </w:rPr>
  </w:style>
  <w:style w:type="character" w:customStyle="1" w:styleId="CSSNIRSchapitreCar">
    <w:name w:val="CS SNIRS chapitre Car"/>
    <w:link w:val="CSSNIRSchapitre"/>
    <w:rsid w:val="006C3D4C"/>
    <w:rPr>
      <w:rFonts w:ascii="Trebuchet MS" w:hAnsi="Trebuchet MS"/>
      <w:b/>
      <w:color w:val="0000FF"/>
      <w:sz w:val="22"/>
      <w:szCs w:val="22"/>
      <w:lang w:val="fr-FR" w:eastAsia="fr-FR" w:bidi="ar-SA"/>
    </w:rPr>
  </w:style>
  <w:style w:type="paragraph" w:customStyle="1" w:styleId="CSSNIRSpoint">
    <w:name w:val="CS SNIRS point"/>
    <w:basedOn w:val="Titre1"/>
    <w:link w:val="CSSNIRSpointCar"/>
    <w:rsid w:val="00063149"/>
    <w:pPr>
      <w:numPr>
        <w:numId w:val="1"/>
      </w:numPr>
      <w:spacing w:before="0" w:after="0"/>
      <w:ind w:left="426" w:right="624"/>
    </w:pPr>
    <w:rPr>
      <w:rFonts w:ascii="Trebuchet MS" w:hAnsi="Trebuchet MS"/>
      <w:color w:val="0000FF"/>
      <w:sz w:val="22"/>
      <w:szCs w:val="22"/>
    </w:rPr>
  </w:style>
  <w:style w:type="character" w:customStyle="1" w:styleId="CSSNIRSpointCar">
    <w:name w:val="CS SNIRS point Car"/>
    <w:link w:val="CSSNIRSpoint"/>
    <w:rsid w:val="00063149"/>
    <w:rPr>
      <w:rFonts w:ascii="Trebuchet MS" w:hAnsi="Trebuchet MS"/>
      <w:b/>
      <w:color w:val="0000FF"/>
      <w:sz w:val="22"/>
      <w:szCs w:val="22"/>
    </w:rPr>
  </w:style>
  <w:style w:type="character" w:customStyle="1" w:styleId="cadre2-contenu-titre-date1">
    <w:name w:val="cadre2-contenu-titre-date1"/>
    <w:rsid w:val="008A7806"/>
    <w:rPr>
      <w:rFonts w:ascii="Verdana" w:hAnsi="Verdana" w:hint="default"/>
      <w:color w:val="339900"/>
      <w:sz w:val="17"/>
      <w:szCs w:val="17"/>
    </w:rPr>
  </w:style>
  <w:style w:type="character" w:customStyle="1" w:styleId="cadre2-contenu-titre1">
    <w:name w:val="cadre2-contenu-titre1"/>
    <w:rsid w:val="008A7806"/>
    <w:rPr>
      <w:rFonts w:ascii="Verdana" w:hAnsi="Verdana" w:hint="default"/>
      <w:b/>
      <w:bCs/>
      <w:color w:val="000000"/>
      <w:sz w:val="17"/>
      <w:szCs w:val="17"/>
    </w:rPr>
  </w:style>
  <w:style w:type="character" w:customStyle="1" w:styleId="messagebody2">
    <w:name w:val="messagebody2"/>
    <w:basedOn w:val="Policepardfaut"/>
    <w:rsid w:val="00CB55F4"/>
  </w:style>
  <w:style w:type="paragraph" w:customStyle="1" w:styleId="Paragraphestandard">
    <w:name w:val="[Paragraphe standard]"/>
    <w:basedOn w:val="Normal"/>
    <w:rsid w:val="001D1D04"/>
    <w:pPr>
      <w:autoSpaceDE w:val="0"/>
      <w:autoSpaceDN w:val="0"/>
      <w:adjustRightInd w:val="0"/>
      <w:spacing w:line="288" w:lineRule="auto"/>
      <w:jc w:val="left"/>
      <w:textAlignment w:val="center"/>
    </w:pPr>
    <w:rPr>
      <w:color w:val="000000"/>
      <w:szCs w:val="24"/>
    </w:rPr>
  </w:style>
  <w:style w:type="paragraph" w:customStyle="1" w:styleId="CarCar1">
    <w:name w:val="Car Car1"/>
    <w:basedOn w:val="Normal"/>
    <w:rsid w:val="00B873E4"/>
    <w:pPr>
      <w:spacing w:after="160" w:line="240" w:lineRule="exact"/>
      <w:jc w:val="left"/>
    </w:pPr>
    <w:rPr>
      <w:rFonts w:ascii="Verdana" w:hAnsi="Verdana"/>
      <w:sz w:val="20"/>
      <w:szCs w:val="24"/>
      <w:lang w:val="en-US"/>
    </w:rPr>
  </w:style>
  <w:style w:type="paragraph" w:customStyle="1" w:styleId="objet">
    <w:name w:val="objet"/>
    <w:basedOn w:val="Normal"/>
    <w:rsid w:val="00AD46CA"/>
    <w:pPr>
      <w:ind w:firstLine="580"/>
    </w:pPr>
    <w:rPr>
      <w:rFonts w:ascii="Times" w:hAnsi="Times"/>
    </w:rPr>
  </w:style>
  <w:style w:type="paragraph" w:styleId="Paragraphedeliste">
    <w:name w:val="List Paragraph"/>
    <w:basedOn w:val="Normal"/>
    <w:uiPriority w:val="99"/>
    <w:qFormat/>
    <w:rsid w:val="009637A1"/>
    <w:pPr>
      <w:ind w:left="720"/>
      <w:contextualSpacing/>
    </w:pPr>
  </w:style>
  <w:style w:type="paragraph" w:styleId="Textebrut">
    <w:name w:val="Plain Text"/>
    <w:basedOn w:val="Normal"/>
    <w:link w:val="TextebrutCar"/>
    <w:uiPriority w:val="99"/>
    <w:semiHidden/>
    <w:unhideWhenUsed/>
    <w:rsid w:val="00F91A19"/>
    <w:pPr>
      <w:jc w:val="left"/>
    </w:pPr>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F91A19"/>
    <w:rPr>
      <w:rFonts w:ascii="Calibri" w:eastAsiaTheme="minorHAnsi" w:hAnsi="Calibri" w:cstheme="minorBidi"/>
      <w:sz w:val="22"/>
      <w:szCs w:val="21"/>
      <w:lang w:eastAsia="en-US"/>
    </w:rPr>
  </w:style>
  <w:style w:type="character" w:customStyle="1" w:styleId="Forteaccentuation1">
    <w:name w:val="Forte accentuation1"/>
    <w:uiPriority w:val="99"/>
    <w:rsid w:val="004649EE"/>
    <w:rPr>
      <w:b/>
      <w:i/>
      <w:color w:val="4F81BD"/>
    </w:rPr>
  </w:style>
  <w:style w:type="character" w:customStyle="1" w:styleId="Titre4Car">
    <w:name w:val="Titre 4 Car"/>
    <w:basedOn w:val="Policepardfaut"/>
    <w:link w:val="Titre4"/>
    <w:uiPriority w:val="99"/>
    <w:rsid w:val="00FC63D4"/>
    <w:rPr>
      <w:rFonts w:ascii="Arial Narrow" w:eastAsia="Calibri" w:hAnsi="Arial Narrow"/>
      <w:b/>
    </w:rPr>
  </w:style>
  <w:style w:type="paragraph" w:styleId="Corpsdetexte">
    <w:name w:val="Body Text"/>
    <w:basedOn w:val="Normal"/>
    <w:link w:val="CorpsdetexteCar"/>
    <w:uiPriority w:val="99"/>
    <w:unhideWhenUsed/>
    <w:rsid w:val="00FC63D4"/>
    <w:pPr>
      <w:spacing w:after="120"/>
    </w:pPr>
  </w:style>
  <w:style w:type="character" w:customStyle="1" w:styleId="CorpsdetexteCar">
    <w:name w:val="Corps de texte Car"/>
    <w:basedOn w:val="Policepardfaut"/>
    <w:link w:val="Corpsdetexte"/>
    <w:uiPriority w:val="99"/>
    <w:rsid w:val="00FC63D4"/>
    <w:rPr>
      <w:sz w:val="24"/>
    </w:rPr>
  </w:style>
  <w:style w:type="paragraph" w:customStyle="1" w:styleId="Style2">
    <w:name w:val="Style2"/>
    <w:basedOn w:val="Normal"/>
    <w:link w:val="Style2Car"/>
    <w:uiPriority w:val="99"/>
    <w:rsid w:val="000B7971"/>
    <w:pPr>
      <w:ind w:firstLine="680"/>
    </w:pPr>
    <w:rPr>
      <w:rFonts w:ascii="Arial Narrow" w:eastAsia="Calibri" w:hAnsi="Arial Narrow"/>
      <w:b/>
      <w:color w:val="002060"/>
      <w:szCs w:val="24"/>
    </w:rPr>
  </w:style>
  <w:style w:type="character" w:customStyle="1" w:styleId="Style2Car">
    <w:name w:val="Style2 Car"/>
    <w:link w:val="Style2"/>
    <w:uiPriority w:val="99"/>
    <w:locked/>
    <w:rsid w:val="000B7971"/>
    <w:rPr>
      <w:rFonts w:ascii="Arial Narrow" w:eastAsia="Calibri" w:hAnsi="Arial Narrow"/>
      <w:b/>
      <w:color w:val="002060"/>
      <w:sz w:val="24"/>
      <w:szCs w:val="24"/>
    </w:rPr>
  </w:style>
  <w:style w:type="character" w:styleId="Titredulivre">
    <w:name w:val="Book Title"/>
    <w:basedOn w:val="Policepardfaut"/>
    <w:uiPriority w:val="99"/>
    <w:qFormat/>
    <w:rsid w:val="00274113"/>
    <w:rPr>
      <w:b/>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E4133"/>
    <w:pPr>
      <w:jc w:val="both"/>
    </w:pPr>
    <w:rPr>
      <w:sz w:val="24"/>
    </w:rPr>
  </w:style>
  <w:style w:type="paragraph" w:styleId="Titre1">
    <w:name w:val="heading 1"/>
    <w:basedOn w:val="Normal"/>
    <w:next w:val="Normal"/>
    <w:link w:val="Titre1Car"/>
    <w:uiPriority w:val="99"/>
    <w:qFormat/>
    <w:pPr>
      <w:keepNext/>
      <w:spacing w:before="120" w:after="120"/>
      <w:ind w:right="57"/>
      <w:outlineLvl w:val="0"/>
    </w:pPr>
    <w:rPr>
      <w:b/>
    </w:rPr>
  </w:style>
  <w:style w:type="paragraph" w:styleId="Titre2">
    <w:name w:val="heading 2"/>
    <w:basedOn w:val="Normal"/>
    <w:next w:val="Normal"/>
    <w:uiPriority w:val="99"/>
    <w:qFormat/>
    <w:pPr>
      <w:keepNext/>
      <w:ind w:right="57"/>
      <w:jc w:val="center"/>
      <w:outlineLvl w:val="1"/>
    </w:pPr>
    <w:rPr>
      <w:b/>
    </w:rPr>
  </w:style>
  <w:style w:type="paragraph" w:styleId="Titre3">
    <w:name w:val="heading 3"/>
    <w:basedOn w:val="Normal"/>
    <w:next w:val="Normal"/>
    <w:uiPriority w:val="99"/>
    <w:qFormat/>
    <w:rsid w:val="00A85769"/>
    <w:pPr>
      <w:keepNext/>
      <w:spacing w:before="240" w:after="60"/>
      <w:outlineLvl w:val="2"/>
    </w:pPr>
    <w:rPr>
      <w:rFonts w:ascii="Arial" w:hAnsi="Arial" w:cs="Arial"/>
      <w:b/>
      <w:bCs/>
      <w:sz w:val="26"/>
      <w:szCs w:val="26"/>
    </w:rPr>
  </w:style>
  <w:style w:type="paragraph" w:styleId="Titre4">
    <w:name w:val="heading 4"/>
    <w:basedOn w:val="Normal"/>
    <w:next w:val="Corpsdetexte"/>
    <w:link w:val="Titre4Car"/>
    <w:autoRedefine/>
    <w:uiPriority w:val="99"/>
    <w:qFormat/>
    <w:rsid w:val="00FC63D4"/>
    <w:pPr>
      <w:keepNext/>
      <w:keepLines/>
      <w:tabs>
        <w:tab w:val="left" w:pos="1701"/>
      </w:tabs>
      <w:spacing w:before="120" w:after="120"/>
      <w:ind w:left="1871" w:hanging="567"/>
      <w:jc w:val="left"/>
      <w:outlineLvl w:val="3"/>
    </w:pPr>
    <w:rPr>
      <w:rFonts w:ascii="Arial Narrow" w:eastAsia="Calibri" w:hAnsi="Arial Narrow"/>
      <w:b/>
      <w:sz w:val="20"/>
    </w:rPr>
  </w:style>
  <w:style w:type="paragraph" w:styleId="Titre5">
    <w:name w:val="heading 5"/>
    <w:basedOn w:val="Normal"/>
    <w:next w:val="Normal"/>
    <w:uiPriority w:val="99"/>
    <w:qFormat/>
    <w:rsid w:val="00247DCC"/>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stinataires">
    <w:name w:val="destinataires"/>
    <w:basedOn w:val="Normal"/>
    <w:pPr>
      <w:tabs>
        <w:tab w:val="left" w:pos="4961"/>
        <w:tab w:val="left" w:pos="5520"/>
        <w:tab w:val="left" w:pos="6820"/>
      </w:tabs>
    </w:pPr>
    <w:rPr>
      <w:rFonts w:ascii="Times" w:hAnsi="Times"/>
    </w:rPr>
  </w:style>
  <w:style w:type="paragraph" w:customStyle="1" w:styleId="Date1">
    <w:name w:val="Date1"/>
    <w:basedOn w:val="Normal"/>
    <w:pPr>
      <w:ind w:right="57"/>
      <w:jc w:val="center"/>
    </w:pPr>
  </w:style>
  <w:style w:type="paragraph" w:styleId="Retraitcorpsdetexte2">
    <w:name w:val="Body Text Indent 2"/>
    <w:aliases w:val="Retrait corps de texte OJ"/>
    <w:basedOn w:val="Normal"/>
    <w:pPr>
      <w:ind w:left="851" w:hanging="284"/>
    </w:pPr>
    <w:rPr>
      <w:sz w:val="20"/>
    </w:rPr>
  </w:style>
  <w:style w:type="character" w:styleId="Lienhypertexte">
    <w:name w:val="Hyperlink"/>
    <w:uiPriority w:val="99"/>
    <w:rPr>
      <w:color w:val="0000FF"/>
      <w:u w:val="single"/>
    </w:rPr>
  </w:style>
  <w:style w:type="paragraph" w:customStyle="1" w:styleId="Standard">
    <w:name w:val="Standard"/>
    <w:pPr>
      <w:widowControl w:val="0"/>
    </w:pPr>
    <w:rPr>
      <w:rFonts w:ascii="Thorndale" w:hAnsi="Thorndale"/>
      <w:snapToGrid w:val="0"/>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HTMLBody">
    <w:name w:val="HTML Body"/>
    <w:rPr>
      <w:snapToGrid w:val="0"/>
      <w:sz w:val="28"/>
    </w:rPr>
  </w:style>
  <w:style w:type="paragraph" w:styleId="Textedebulles">
    <w:name w:val="Balloon Text"/>
    <w:basedOn w:val="Normal"/>
    <w:semiHidden/>
    <w:rsid w:val="005B1EF8"/>
    <w:rPr>
      <w:rFonts w:ascii="Tahoma" w:hAnsi="Tahoma" w:cs="Tahoma"/>
      <w:sz w:val="16"/>
      <w:szCs w:val="16"/>
    </w:rPr>
  </w:style>
  <w:style w:type="paragraph" w:customStyle="1" w:styleId="tabparitaire">
    <w:name w:val="tabparitaire"/>
    <w:basedOn w:val="Normal"/>
    <w:rsid w:val="00C0087D"/>
    <w:pPr>
      <w:jc w:val="center"/>
    </w:pPr>
    <w:rPr>
      <w:rFonts w:ascii="Times" w:hAnsi="Times"/>
      <w:sz w:val="20"/>
    </w:rPr>
  </w:style>
  <w:style w:type="character" w:customStyle="1" w:styleId="Lienhypertexte1">
    <w:name w:val="Lien hypertexte1"/>
    <w:rsid w:val="00C0087D"/>
    <w:rPr>
      <w:color w:val="0000FF"/>
      <w:u w:val="single"/>
    </w:rPr>
  </w:style>
  <w:style w:type="paragraph" w:styleId="Notedebasdepage">
    <w:name w:val="footnote text"/>
    <w:basedOn w:val="Normal"/>
    <w:semiHidden/>
    <w:rsid w:val="004110C9"/>
    <w:rPr>
      <w:sz w:val="20"/>
    </w:rPr>
  </w:style>
  <w:style w:type="character" w:styleId="Appelnotedebasdep">
    <w:name w:val="footnote reference"/>
    <w:semiHidden/>
    <w:rsid w:val="004110C9"/>
    <w:rPr>
      <w:vertAlign w:val="superscript"/>
    </w:rPr>
  </w:style>
  <w:style w:type="paragraph" w:styleId="NormalWeb">
    <w:name w:val="Normal (Web)"/>
    <w:basedOn w:val="Normal"/>
    <w:rsid w:val="00DD7B3C"/>
    <w:pPr>
      <w:spacing w:before="75" w:after="75"/>
      <w:jc w:val="left"/>
    </w:pPr>
    <w:rPr>
      <w:rFonts w:ascii="Arial" w:hAnsi="Arial" w:cs="Arial"/>
      <w:color w:val="212E46"/>
      <w:sz w:val="18"/>
      <w:szCs w:val="18"/>
    </w:rPr>
  </w:style>
  <w:style w:type="character" w:styleId="Lienhypertextesuivivisit">
    <w:name w:val="FollowedHyperlink"/>
    <w:rsid w:val="00ED02CA"/>
    <w:rPr>
      <w:color w:val="800080"/>
      <w:u w:val="single"/>
    </w:rPr>
  </w:style>
  <w:style w:type="character" w:styleId="Numrodepage">
    <w:name w:val="page number"/>
    <w:basedOn w:val="Policepardfaut"/>
    <w:rsid w:val="00E17486"/>
  </w:style>
  <w:style w:type="table" w:styleId="Grilledutableau">
    <w:name w:val="Table Grid"/>
    <w:basedOn w:val="TableauNormal"/>
    <w:rsid w:val="00D77E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5BD1"/>
    <w:pPr>
      <w:widowControl w:val="0"/>
      <w:autoSpaceDE w:val="0"/>
      <w:autoSpaceDN w:val="0"/>
      <w:adjustRightInd w:val="0"/>
    </w:pPr>
    <w:rPr>
      <w:rFonts w:ascii="Trebuchet MS" w:hAnsi="Trebuchet MS" w:cs="Trebuchet MS"/>
      <w:color w:val="000000"/>
      <w:sz w:val="24"/>
      <w:szCs w:val="24"/>
    </w:rPr>
  </w:style>
  <w:style w:type="character" w:styleId="lev">
    <w:name w:val="Strong"/>
    <w:qFormat/>
    <w:rsid w:val="00A85769"/>
    <w:rPr>
      <w:b/>
      <w:bCs/>
    </w:rPr>
  </w:style>
  <w:style w:type="character" w:customStyle="1" w:styleId="intertitre1">
    <w:name w:val="intertitre1"/>
    <w:basedOn w:val="Policepardfaut"/>
    <w:rsid w:val="007F5600"/>
  </w:style>
  <w:style w:type="paragraph" w:customStyle="1" w:styleId="CSSNIRSchapitre">
    <w:name w:val="CS SNIRS chapitre"/>
    <w:basedOn w:val="Titre1"/>
    <w:link w:val="CSSNIRSchapitreCar"/>
    <w:rsid w:val="006C3D4C"/>
    <w:pPr>
      <w:spacing w:before="0" w:after="0"/>
      <w:ind w:left="284" w:right="624"/>
    </w:pPr>
    <w:rPr>
      <w:rFonts w:ascii="Trebuchet MS" w:hAnsi="Trebuchet MS"/>
      <w:b w:val="0"/>
      <w:color w:val="0000FF"/>
      <w:sz w:val="22"/>
      <w:szCs w:val="22"/>
    </w:rPr>
  </w:style>
  <w:style w:type="character" w:customStyle="1" w:styleId="Titre1Car">
    <w:name w:val="Titre 1 Car"/>
    <w:link w:val="Titre1"/>
    <w:uiPriority w:val="99"/>
    <w:rsid w:val="006C3D4C"/>
    <w:rPr>
      <w:b/>
      <w:sz w:val="24"/>
      <w:lang w:val="fr-FR" w:eastAsia="fr-FR" w:bidi="ar-SA"/>
    </w:rPr>
  </w:style>
  <w:style w:type="character" w:customStyle="1" w:styleId="CSSNIRSchapitreCar">
    <w:name w:val="CS SNIRS chapitre Car"/>
    <w:link w:val="CSSNIRSchapitre"/>
    <w:rsid w:val="006C3D4C"/>
    <w:rPr>
      <w:rFonts w:ascii="Trebuchet MS" w:hAnsi="Trebuchet MS"/>
      <w:b/>
      <w:color w:val="0000FF"/>
      <w:sz w:val="22"/>
      <w:szCs w:val="22"/>
      <w:lang w:val="fr-FR" w:eastAsia="fr-FR" w:bidi="ar-SA"/>
    </w:rPr>
  </w:style>
  <w:style w:type="paragraph" w:customStyle="1" w:styleId="CSSNIRSpoint">
    <w:name w:val="CS SNIRS point"/>
    <w:basedOn w:val="Titre1"/>
    <w:link w:val="CSSNIRSpointCar"/>
    <w:rsid w:val="00063149"/>
    <w:pPr>
      <w:numPr>
        <w:numId w:val="1"/>
      </w:numPr>
      <w:spacing w:before="0" w:after="0"/>
      <w:ind w:left="426" w:right="624"/>
    </w:pPr>
    <w:rPr>
      <w:rFonts w:ascii="Trebuchet MS" w:hAnsi="Trebuchet MS"/>
      <w:color w:val="0000FF"/>
      <w:sz w:val="22"/>
      <w:szCs w:val="22"/>
    </w:rPr>
  </w:style>
  <w:style w:type="character" w:customStyle="1" w:styleId="CSSNIRSpointCar">
    <w:name w:val="CS SNIRS point Car"/>
    <w:link w:val="CSSNIRSpoint"/>
    <w:rsid w:val="00063149"/>
    <w:rPr>
      <w:rFonts w:ascii="Trebuchet MS" w:hAnsi="Trebuchet MS"/>
      <w:b/>
      <w:color w:val="0000FF"/>
      <w:sz w:val="22"/>
      <w:szCs w:val="22"/>
    </w:rPr>
  </w:style>
  <w:style w:type="character" w:customStyle="1" w:styleId="cadre2-contenu-titre-date1">
    <w:name w:val="cadre2-contenu-titre-date1"/>
    <w:rsid w:val="008A7806"/>
    <w:rPr>
      <w:rFonts w:ascii="Verdana" w:hAnsi="Verdana" w:hint="default"/>
      <w:color w:val="339900"/>
      <w:sz w:val="17"/>
      <w:szCs w:val="17"/>
    </w:rPr>
  </w:style>
  <w:style w:type="character" w:customStyle="1" w:styleId="cadre2-contenu-titre1">
    <w:name w:val="cadre2-contenu-titre1"/>
    <w:rsid w:val="008A7806"/>
    <w:rPr>
      <w:rFonts w:ascii="Verdana" w:hAnsi="Verdana" w:hint="default"/>
      <w:b/>
      <w:bCs/>
      <w:color w:val="000000"/>
      <w:sz w:val="17"/>
      <w:szCs w:val="17"/>
    </w:rPr>
  </w:style>
  <w:style w:type="character" w:customStyle="1" w:styleId="messagebody2">
    <w:name w:val="messagebody2"/>
    <w:basedOn w:val="Policepardfaut"/>
    <w:rsid w:val="00CB55F4"/>
  </w:style>
  <w:style w:type="paragraph" w:customStyle="1" w:styleId="Paragraphestandard">
    <w:name w:val="[Paragraphe standard]"/>
    <w:basedOn w:val="Normal"/>
    <w:rsid w:val="001D1D04"/>
    <w:pPr>
      <w:autoSpaceDE w:val="0"/>
      <w:autoSpaceDN w:val="0"/>
      <w:adjustRightInd w:val="0"/>
      <w:spacing w:line="288" w:lineRule="auto"/>
      <w:jc w:val="left"/>
      <w:textAlignment w:val="center"/>
    </w:pPr>
    <w:rPr>
      <w:color w:val="000000"/>
      <w:szCs w:val="24"/>
    </w:rPr>
  </w:style>
  <w:style w:type="paragraph" w:customStyle="1" w:styleId="CarCar1">
    <w:name w:val="Car Car1"/>
    <w:basedOn w:val="Normal"/>
    <w:rsid w:val="00B873E4"/>
    <w:pPr>
      <w:spacing w:after="160" w:line="240" w:lineRule="exact"/>
      <w:jc w:val="left"/>
    </w:pPr>
    <w:rPr>
      <w:rFonts w:ascii="Verdana" w:hAnsi="Verdana"/>
      <w:sz w:val="20"/>
      <w:szCs w:val="24"/>
      <w:lang w:val="en-US"/>
    </w:rPr>
  </w:style>
  <w:style w:type="paragraph" w:customStyle="1" w:styleId="objet">
    <w:name w:val="objet"/>
    <w:basedOn w:val="Normal"/>
    <w:rsid w:val="00AD46CA"/>
    <w:pPr>
      <w:ind w:firstLine="580"/>
    </w:pPr>
    <w:rPr>
      <w:rFonts w:ascii="Times" w:hAnsi="Times"/>
    </w:rPr>
  </w:style>
  <w:style w:type="paragraph" w:styleId="Paragraphedeliste">
    <w:name w:val="List Paragraph"/>
    <w:basedOn w:val="Normal"/>
    <w:uiPriority w:val="99"/>
    <w:qFormat/>
    <w:rsid w:val="009637A1"/>
    <w:pPr>
      <w:ind w:left="720"/>
      <w:contextualSpacing/>
    </w:pPr>
  </w:style>
  <w:style w:type="paragraph" w:styleId="Textebrut">
    <w:name w:val="Plain Text"/>
    <w:basedOn w:val="Normal"/>
    <w:link w:val="TextebrutCar"/>
    <w:uiPriority w:val="99"/>
    <w:semiHidden/>
    <w:unhideWhenUsed/>
    <w:rsid w:val="00F91A19"/>
    <w:pPr>
      <w:jc w:val="left"/>
    </w:pPr>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F91A19"/>
    <w:rPr>
      <w:rFonts w:ascii="Calibri" w:eastAsiaTheme="minorHAnsi" w:hAnsi="Calibri" w:cstheme="minorBidi"/>
      <w:sz w:val="22"/>
      <w:szCs w:val="21"/>
      <w:lang w:eastAsia="en-US"/>
    </w:rPr>
  </w:style>
  <w:style w:type="character" w:customStyle="1" w:styleId="Forteaccentuation1">
    <w:name w:val="Forte accentuation1"/>
    <w:uiPriority w:val="99"/>
    <w:rsid w:val="004649EE"/>
    <w:rPr>
      <w:b/>
      <w:i/>
      <w:color w:val="4F81BD"/>
    </w:rPr>
  </w:style>
  <w:style w:type="character" w:customStyle="1" w:styleId="Titre4Car">
    <w:name w:val="Titre 4 Car"/>
    <w:basedOn w:val="Policepardfaut"/>
    <w:link w:val="Titre4"/>
    <w:uiPriority w:val="99"/>
    <w:rsid w:val="00FC63D4"/>
    <w:rPr>
      <w:rFonts w:ascii="Arial Narrow" w:eastAsia="Calibri" w:hAnsi="Arial Narrow"/>
      <w:b/>
    </w:rPr>
  </w:style>
  <w:style w:type="paragraph" w:styleId="Corpsdetexte">
    <w:name w:val="Body Text"/>
    <w:basedOn w:val="Normal"/>
    <w:link w:val="CorpsdetexteCar"/>
    <w:uiPriority w:val="99"/>
    <w:unhideWhenUsed/>
    <w:rsid w:val="00FC63D4"/>
    <w:pPr>
      <w:spacing w:after="120"/>
    </w:pPr>
  </w:style>
  <w:style w:type="character" w:customStyle="1" w:styleId="CorpsdetexteCar">
    <w:name w:val="Corps de texte Car"/>
    <w:basedOn w:val="Policepardfaut"/>
    <w:link w:val="Corpsdetexte"/>
    <w:uiPriority w:val="99"/>
    <w:rsid w:val="00FC63D4"/>
    <w:rPr>
      <w:sz w:val="24"/>
    </w:rPr>
  </w:style>
  <w:style w:type="paragraph" w:customStyle="1" w:styleId="Style2">
    <w:name w:val="Style2"/>
    <w:basedOn w:val="Normal"/>
    <w:link w:val="Style2Car"/>
    <w:uiPriority w:val="99"/>
    <w:rsid w:val="000B7971"/>
    <w:pPr>
      <w:ind w:firstLine="680"/>
    </w:pPr>
    <w:rPr>
      <w:rFonts w:ascii="Arial Narrow" w:eastAsia="Calibri" w:hAnsi="Arial Narrow"/>
      <w:b/>
      <w:color w:val="002060"/>
      <w:szCs w:val="24"/>
    </w:rPr>
  </w:style>
  <w:style w:type="character" w:customStyle="1" w:styleId="Style2Car">
    <w:name w:val="Style2 Car"/>
    <w:link w:val="Style2"/>
    <w:uiPriority w:val="99"/>
    <w:locked/>
    <w:rsid w:val="000B7971"/>
    <w:rPr>
      <w:rFonts w:ascii="Arial Narrow" w:eastAsia="Calibri" w:hAnsi="Arial Narrow"/>
      <w:b/>
      <w:color w:val="002060"/>
      <w:sz w:val="24"/>
      <w:szCs w:val="24"/>
    </w:rPr>
  </w:style>
  <w:style w:type="character" w:styleId="Titredulivre">
    <w:name w:val="Book Title"/>
    <w:basedOn w:val="Policepardfaut"/>
    <w:uiPriority w:val="99"/>
    <w:qFormat/>
    <w:rsid w:val="00274113"/>
    <w:rPr>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2161">
      <w:bodyDiv w:val="1"/>
      <w:marLeft w:val="0"/>
      <w:marRight w:val="0"/>
      <w:marTop w:val="0"/>
      <w:marBottom w:val="0"/>
      <w:divBdr>
        <w:top w:val="none" w:sz="0" w:space="0" w:color="auto"/>
        <w:left w:val="none" w:sz="0" w:space="0" w:color="auto"/>
        <w:bottom w:val="none" w:sz="0" w:space="0" w:color="auto"/>
        <w:right w:val="none" w:sz="0" w:space="0" w:color="auto"/>
      </w:divBdr>
    </w:div>
    <w:div w:id="582641810">
      <w:bodyDiv w:val="1"/>
      <w:marLeft w:val="0"/>
      <w:marRight w:val="0"/>
      <w:marTop w:val="0"/>
      <w:marBottom w:val="0"/>
      <w:divBdr>
        <w:top w:val="none" w:sz="0" w:space="0" w:color="auto"/>
        <w:left w:val="none" w:sz="0" w:space="0" w:color="auto"/>
        <w:bottom w:val="none" w:sz="0" w:space="0" w:color="auto"/>
        <w:right w:val="none" w:sz="0" w:space="0" w:color="auto"/>
      </w:divBdr>
    </w:div>
    <w:div w:id="918440831">
      <w:bodyDiv w:val="1"/>
      <w:marLeft w:val="0"/>
      <w:marRight w:val="0"/>
      <w:marTop w:val="0"/>
      <w:marBottom w:val="0"/>
      <w:divBdr>
        <w:top w:val="none" w:sz="0" w:space="0" w:color="auto"/>
        <w:left w:val="none" w:sz="0" w:space="0" w:color="auto"/>
        <w:bottom w:val="none" w:sz="0" w:space="0" w:color="auto"/>
        <w:right w:val="none" w:sz="0" w:space="0" w:color="auto"/>
      </w:divBdr>
      <w:divsChild>
        <w:div w:id="1012150333">
          <w:marLeft w:val="0"/>
          <w:marRight w:val="0"/>
          <w:marTop w:val="0"/>
          <w:marBottom w:val="0"/>
          <w:divBdr>
            <w:top w:val="none" w:sz="0" w:space="0" w:color="auto"/>
            <w:left w:val="none" w:sz="0" w:space="0" w:color="auto"/>
            <w:bottom w:val="none" w:sz="0" w:space="0" w:color="auto"/>
            <w:right w:val="none" w:sz="0" w:space="0" w:color="auto"/>
          </w:divBdr>
          <w:divsChild>
            <w:div w:id="1754163245">
              <w:marLeft w:val="0"/>
              <w:marRight w:val="0"/>
              <w:marTop w:val="0"/>
              <w:marBottom w:val="0"/>
              <w:divBdr>
                <w:top w:val="none" w:sz="0" w:space="0" w:color="auto"/>
                <w:left w:val="none" w:sz="0" w:space="0" w:color="auto"/>
                <w:bottom w:val="none" w:sz="0" w:space="0" w:color="auto"/>
                <w:right w:val="none" w:sz="0" w:space="0" w:color="auto"/>
              </w:divBdr>
              <w:divsChild>
                <w:div w:id="126899389">
                  <w:marLeft w:val="0"/>
                  <w:marRight w:val="0"/>
                  <w:marTop w:val="0"/>
                  <w:marBottom w:val="0"/>
                  <w:divBdr>
                    <w:top w:val="none" w:sz="0" w:space="0" w:color="auto"/>
                    <w:left w:val="none" w:sz="0" w:space="0" w:color="auto"/>
                    <w:bottom w:val="none" w:sz="0" w:space="0" w:color="auto"/>
                    <w:right w:val="none" w:sz="0" w:space="0" w:color="auto"/>
                  </w:divBdr>
                  <w:divsChild>
                    <w:div w:id="1678574816">
                      <w:marLeft w:val="0"/>
                      <w:marRight w:val="0"/>
                      <w:marTop w:val="0"/>
                      <w:marBottom w:val="0"/>
                      <w:divBdr>
                        <w:top w:val="none" w:sz="0" w:space="0" w:color="auto"/>
                        <w:left w:val="none" w:sz="0" w:space="0" w:color="auto"/>
                        <w:bottom w:val="none" w:sz="0" w:space="0" w:color="auto"/>
                        <w:right w:val="none" w:sz="0" w:space="0" w:color="auto"/>
                      </w:divBdr>
                    </w:div>
                    <w:div w:id="21034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05125">
      <w:bodyDiv w:val="1"/>
      <w:marLeft w:val="0"/>
      <w:marRight w:val="0"/>
      <w:marTop w:val="0"/>
      <w:marBottom w:val="0"/>
      <w:divBdr>
        <w:top w:val="none" w:sz="0" w:space="0" w:color="auto"/>
        <w:left w:val="none" w:sz="0" w:space="0" w:color="auto"/>
        <w:bottom w:val="none" w:sz="0" w:space="0" w:color="auto"/>
        <w:right w:val="none" w:sz="0" w:space="0" w:color="auto"/>
      </w:divBdr>
    </w:div>
    <w:div w:id="1148784230">
      <w:bodyDiv w:val="1"/>
      <w:marLeft w:val="0"/>
      <w:marRight w:val="0"/>
      <w:marTop w:val="0"/>
      <w:marBottom w:val="0"/>
      <w:divBdr>
        <w:top w:val="none" w:sz="0" w:space="0" w:color="auto"/>
        <w:left w:val="none" w:sz="0" w:space="0" w:color="auto"/>
        <w:bottom w:val="none" w:sz="0" w:space="0" w:color="auto"/>
        <w:right w:val="none" w:sz="0" w:space="0" w:color="auto"/>
      </w:divBdr>
    </w:div>
    <w:div w:id="1421635689">
      <w:bodyDiv w:val="1"/>
      <w:marLeft w:val="0"/>
      <w:marRight w:val="0"/>
      <w:marTop w:val="0"/>
      <w:marBottom w:val="0"/>
      <w:divBdr>
        <w:top w:val="none" w:sz="0" w:space="0" w:color="auto"/>
        <w:left w:val="none" w:sz="0" w:space="0" w:color="auto"/>
        <w:bottom w:val="none" w:sz="0" w:space="0" w:color="auto"/>
        <w:right w:val="none" w:sz="0" w:space="0" w:color="auto"/>
      </w:divBdr>
    </w:div>
    <w:div w:id="1497653033">
      <w:bodyDiv w:val="1"/>
      <w:marLeft w:val="0"/>
      <w:marRight w:val="0"/>
      <w:marTop w:val="0"/>
      <w:marBottom w:val="0"/>
      <w:divBdr>
        <w:top w:val="none" w:sz="0" w:space="0" w:color="auto"/>
        <w:left w:val="none" w:sz="0" w:space="0" w:color="auto"/>
        <w:bottom w:val="none" w:sz="0" w:space="0" w:color="auto"/>
        <w:right w:val="none" w:sz="0" w:space="0" w:color="auto"/>
      </w:divBdr>
    </w:div>
    <w:div w:id="2097238038">
      <w:bodyDiv w:val="1"/>
      <w:marLeft w:val="0"/>
      <w:marRight w:val="0"/>
      <w:marTop w:val="0"/>
      <w:marBottom w:val="0"/>
      <w:divBdr>
        <w:top w:val="none" w:sz="0" w:space="0" w:color="auto"/>
        <w:left w:val="none" w:sz="0" w:space="0" w:color="auto"/>
        <w:bottom w:val="none" w:sz="0" w:space="0" w:color="auto"/>
        <w:right w:val="none" w:sz="0" w:space="0" w:color="auto"/>
      </w:divBdr>
      <w:divsChild>
        <w:div w:id="2030374226">
          <w:marLeft w:val="150"/>
          <w:marRight w:val="150"/>
          <w:marTop w:val="150"/>
          <w:marBottom w:val="150"/>
          <w:divBdr>
            <w:top w:val="none" w:sz="0" w:space="0" w:color="auto"/>
            <w:left w:val="none" w:sz="0" w:space="0" w:color="auto"/>
            <w:bottom w:val="none" w:sz="0" w:space="0" w:color="auto"/>
            <w:right w:val="none" w:sz="0" w:space="0" w:color="auto"/>
          </w:divBdr>
        </w:div>
      </w:divsChild>
    </w:div>
    <w:div w:id="2100904682">
      <w:bodyDiv w:val="1"/>
      <w:marLeft w:val="0"/>
      <w:marRight w:val="0"/>
      <w:marTop w:val="0"/>
      <w:marBottom w:val="0"/>
      <w:divBdr>
        <w:top w:val="none" w:sz="0" w:space="0" w:color="auto"/>
        <w:left w:val="none" w:sz="0" w:space="0" w:color="auto"/>
        <w:bottom w:val="none" w:sz="0" w:space="0" w:color="auto"/>
        <w:right w:val="none" w:sz="0" w:space="0" w:color="auto"/>
      </w:divBdr>
      <w:divsChild>
        <w:div w:id="768278571">
          <w:marLeft w:val="150"/>
          <w:marRight w:val="150"/>
          <w:marTop w:val="150"/>
          <w:marBottom w:val="150"/>
          <w:divBdr>
            <w:top w:val="none" w:sz="0" w:space="0" w:color="auto"/>
            <w:left w:val="none" w:sz="0" w:space="0" w:color="auto"/>
            <w:bottom w:val="none" w:sz="0" w:space="0" w:color="auto"/>
            <w:right w:val="none" w:sz="0" w:space="0" w:color="auto"/>
          </w:divBdr>
          <w:divsChild>
            <w:div w:id="10720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rs.fr/mi/spip.php?article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rs.fr/mi/spip.php?article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gout\Documents\SNIRS%20mod&#232;le%20201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SNIRS modèle 2015</Template>
  <TotalTime>1</TotalTime>
  <Pages>2</Pages>
  <Words>4384</Words>
  <Characters>24117</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SYNDICAT NATIONAL INDEPENDANT DE LA RECHERCHE SCIENTIFIQUE</vt:lpstr>
    </vt:vector>
  </TitlesOfParts>
  <Company>CNRS</Company>
  <LinksUpToDate>false</LinksUpToDate>
  <CharactersWithSpaces>28445</CharactersWithSpaces>
  <SharedDoc>false</SharedDoc>
  <HLinks>
    <vt:vector size="12" baseType="variant">
      <vt:variant>
        <vt:i4>2818069</vt:i4>
      </vt:variant>
      <vt:variant>
        <vt:i4>3</vt:i4>
      </vt:variant>
      <vt:variant>
        <vt:i4>0</vt:i4>
      </vt:variant>
      <vt:variant>
        <vt:i4>5</vt:i4>
      </vt:variant>
      <vt:variant>
        <vt:lpwstr>mailto:viviane.meyer@syndicats.cnrs.fr</vt:lpwstr>
      </vt:variant>
      <vt:variant>
        <vt:lpwstr/>
      </vt:variant>
      <vt:variant>
        <vt:i4>2687050</vt:i4>
      </vt:variant>
      <vt:variant>
        <vt:i4>0</vt:i4>
      </vt:variant>
      <vt:variant>
        <vt:i4>0</vt:i4>
      </vt:variant>
      <vt:variant>
        <vt:i4>5</vt:i4>
      </vt:variant>
      <vt:variant>
        <vt:lpwstr>http://www.dgdr.cnrs.fr/drh/carriere/cherch/documents/eval/FAQ_P13.pdf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SYNDICAT NATIONAL INDEPENDANT DE LA RECHERCHE SCIENTIFIQUE</dc:title>
  <dc:creator>LAGOUTTE Marie-Christine</dc:creator>
  <cp:lastModifiedBy>LABBE Laurence</cp:lastModifiedBy>
  <cp:revision>2</cp:revision>
  <cp:lastPrinted>2014-09-18T06:51:00Z</cp:lastPrinted>
  <dcterms:created xsi:type="dcterms:W3CDTF">2016-09-20T09:05:00Z</dcterms:created>
  <dcterms:modified xsi:type="dcterms:W3CDTF">2016-09-20T09:05:00Z</dcterms:modified>
</cp:coreProperties>
</file>